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tbl>
      <w:tblPr>
        <w:tblStyle w:val="4"/>
        <w:tblW w:w="13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4782"/>
        <w:gridCol w:w="2760"/>
        <w:gridCol w:w="2835"/>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13647"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北京市关心下一代工作委员会办公室项目绩效评价明细表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00" w:type="dxa"/>
            <w:shd w:val="clear" w:color="auto" w:fill="auto"/>
            <w:vAlign w:val="center"/>
          </w:tcPr>
          <w:p>
            <w:pPr>
              <w:jc w:val="center"/>
              <w:rPr>
                <w:rFonts w:hint="eastAsia" w:ascii="宋体" w:hAnsi="宋体" w:eastAsia="宋体" w:cs="宋体"/>
                <w:b/>
                <w:i w:val="0"/>
                <w:color w:val="000000"/>
                <w:sz w:val="28"/>
                <w:szCs w:val="28"/>
                <w:u w:val="none"/>
              </w:rPr>
            </w:pPr>
          </w:p>
        </w:tc>
        <w:tc>
          <w:tcPr>
            <w:tcW w:w="4782" w:type="dxa"/>
            <w:shd w:val="clear" w:color="auto" w:fill="auto"/>
            <w:vAlign w:val="center"/>
          </w:tcPr>
          <w:p>
            <w:pPr>
              <w:jc w:val="center"/>
              <w:rPr>
                <w:rFonts w:hint="eastAsia" w:ascii="宋体" w:hAnsi="宋体" w:eastAsia="宋体" w:cs="宋体"/>
                <w:b/>
                <w:i w:val="0"/>
                <w:color w:val="000000"/>
                <w:sz w:val="28"/>
                <w:szCs w:val="28"/>
                <w:u w:val="none"/>
              </w:rPr>
            </w:pPr>
          </w:p>
        </w:tc>
        <w:tc>
          <w:tcPr>
            <w:tcW w:w="2760" w:type="dxa"/>
            <w:shd w:val="clear" w:color="auto" w:fill="auto"/>
            <w:vAlign w:val="center"/>
          </w:tcPr>
          <w:p>
            <w:pPr>
              <w:jc w:val="center"/>
              <w:rPr>
                <w:rFonts w:hint="eastAsia" w:ascii="宋体" w:hAnsi="宋体" w:eastAsia="宋体" w:cs="宋体"/>
                <w:b/>
                <w:i w:val="0"/>
                <w:color w:val="000000"/>
                <w:sz w:val="28"/>
                <w:szCs w:val="28"/>
                <w:u w:val="none"/>
              </w:rPr>
            </w:pPr>
          </w:p>
        </w:tc>
        <w:tc>
          <w:tcPr>
            <w:tcW w:w="2835" w:type="dxa"/>
            <w:shd w:val="clear" w:color="auto" w:fill="auto"/>
            <w:vAlign w:val="center"/>
          </w:tcPr>
          <w:p>
            <w:pPr>
              <w:jc w:val="center"/>
              <w:rPr>
                <w:rFonts w:hint="eastAsia" w:ascii="宋体" w:hAnsi="宋体" w:eastAsia="宋体" w:cs="宋体"/>
                <w:b/>
                <w:i w:val="0"/>
                <w:color w:val="000000"/>
                <w:sz w:val="28"/>
                <w:szCs w:val="28"/>
                <w:u w:val="none"/>
              </w:rPr>
            </w:pPr>
          </w:p>
        </w:tc>
        <w:tc>
          <w:tcPr>
            <w:tcW w:w="2670" w:type="dxa"/>
            <w:shd w:val="clear" w:color="auto" w:fill="auto"/>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项目预算</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（万元）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评价方式</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青少年迷你冬奥会项目</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单位自评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新媒体运营服务项目</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单位自评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关心下一代工作委员会运行保障经费</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单位自评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首都关心下一代大讲堂</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单位自评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市关工委网站运维项目</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单位自评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开展北京市家庭教育暨家校社共育服务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单位自评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北京市关心下一代工作宣传推广</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单位自评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334.61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adjustRightInd w:val="0"/>
        <w:snapToGrid w:val="0"/>
        <w:spacing w:line="48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（2021年度）</w:t>
      </w:r>
    </w:p>
    <w:tbl>
      <w:tblPr>
        <w:tblStyle w:val="4"/>
        <w:tblW w:w="13760" w:type="dxa"/>
        <w:tblInd w:w="0" w:type="dxa"/>
        <w:tblLayout w:type="fixed"/>
        <w:tblCellMar>
          <w:top w:w="0" w:type="dxa"/>
          <w:left w:w="108" w:type="dxa"/>
          <w:bottom w:w="0" w:type="dxa"/>
          <w:right w:w="108" w:type="dxa"/>
        </w:tblCellMar>
      </w:tblPr>
      <w:tblGrid>
        <w:gridCol w:w="932"/>
        <w:gridCol w:w="716"/>
        <w:gridCol w:w="1564"/>
        <w:gridCol w:w="937"/>
        <w:gridCol w:w="955"/>
        <w:gridCol w:w="132"/>
        <w:gridCol w:w="1064"/>
        <w:gridCol w:w="1424"/>
        <w:gridCol w:w="1095"/>
        <w:gridCol w:w="833"/>
        <w:gridCol w:w="109"/>
        <w:gridCol w:w="752"/>
        <w:gridCol w:w="774"/>
        <w:gridCol w:w="2473"/>
      </w:tblGrid>
      <w:tr>
        <w:tblPrEx>
          <w:tblLayout w:type="fixed"/>
          <w:tblCellMar>
            <w:top w:w="0" w:type="dxa"/>
            <w:left w:w="108" w:type="dxa"/>
            <w:bottom w:w="0" w:type="dxa"/>
            <w:right w:w="108" w:type="dxa"/>
          </w:tblCellMar>
        </w:tblPrEx>
        <w:trPr>
          <w:trHeight w:val="453" w:hRule="exact"/>
        </w:trPr>
        <w:tc>
          <w:tcPr>
            <w:tcW w:w="16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21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青少年迷你冬奥会项目</w:t>
            </w:r>
          </w:p>
        </w:tc>
      </w:tr>
      <w:tr>
        <w:tblPrEx>
          <w:tblLayout w:type="fixed"/>
          <w:tblCellMar>
            <w:top w:w="0" w:type="dxa"/>
            <w:left w:w="108" w:type="dxa"/>
            <w:bottom w:w="0" w:type="dxa"/>
            <w:right w:w="108" w:type="dxa"/>
          </w:tblCellMar>
        </w:tblPrEx>
        <w:trPr>
          <w:trHeight w:val="472" w:hRule="exact"/>
        </w:trPr>
        <w:tc>
          <w:tcPr>
            <w:tcW w:w="16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6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603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3"/>
                <w:szCs w:val="13"/>
              </w:rPr>
            </w:pPr>
            <w:r>
              <w:rPr>
                <w:rFonts w:hint="eastAsia" w:ascii="仿宋_GB2312" w:hAnsi="宋体" w:eastAsia="仿宋_GB2312" w:cs="宋体"/>
                <w:kern w:val="0"/>
                <w:szCs w:val="21"/>
              </w:rPr>
              <w:t>北京市关心下一代工作委员会办公室</w:t>
            </w:r>
          </w:p>
        </w:tc>
      </w:tr>
      <w:tr>
        <w:tblPrEx>
          <w:tblLayout w:type="fixed"/>
          <w:tblCellMar>
            <w:top w:w="0" w:type="dxa"/>
            <w:left w:w="108" w:type="dxa"/>
            <w:bottom w:w="0" w:type="dxa"/>
            <w:right w:w="108" w:type="dxa"/>
          </w:tblCellMar>
        </w:tblPrEx>
        <w:trPr>
          <w:trHeight w:val="472" w:hRule="exact"/>
        </w:trPr>
        <w:tc>
          <w:tcPr>
            <w:tcW w:w="16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6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603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13501271919</w:t>
            </w:r>
          </w:p>
        </w:tc>
      </w:tr>
      <w:tr>
        <w:tblPrEx>
          <w:tblLayout w:type="fixed"/>
          <w:tblCellMar>
            <w:top w:w="0" w:type="dxa"/>
            <w:left w:w="108" w:type="dxa"/>
            <w:bottom w:w="0" w:type="dxa"/>
            <w:right w:w="108" w:type="dxa"/>
          </w:tblCellMar>
        </w:tblPrEx>
        <w:trPr>
          <w:trHeight w:val="700" w:hRule="exact"/>
        </w:trPr>
        <w:tc>
          <w:tcPr>
            <w:tcW w:w="16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422" w:hRule="exact"/>
        </w:trPr>
        <w:tc>
          <w:tcPr>
            <w:tcW w:w="1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Layout w:type="fixed"/>
          <w:tblCellMar>
            <w:top w:w="0" w:type="dxa"/>
            <w:left w:w="108" w:type="dxa"/>
            <w:bottom w:w="0" w:type="dxa"/>
            <w:right w:w="108" w:type="dxa"/>
          </w:tblCellMar>
        </w:tblPrEx>
        <w:trPr>
          <w:trHeight w:val="561" w:hRule="exact"/>
        </w:trPr>
        <w:tc>
          <w:tcPr>
            <w:tcW w:w="1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Layout w:type="fixed"/>
          <w:tblCellMar>
            <w:top w:w="0" w:type="dxa"/>
            <w:left w:w="108" w:type="dxa"/>
            <w:bottom w:w="0" w:type="dxa"/>
            <w:right w:w="108" w:type="dxa"/>
          </w:tblCellMar>
        </w:tblPrEx>
        <w:trPr>
          <w:trHeight w:val="499" w:hRule="exact"/>
        </w:trPr>
        <w:tc>
          <w:tcPr>
            <w:tcW w:w="1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上年结转资金</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27" w:hRule="exact"/>
        </w:trPr>
        <w:tc>
          <w:tcPr>
            <w:tcW w:w="1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其他资金</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99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56" w:hRule="exact"/>
        </w:trPr>
        <w:tc>
          <w:tcPr>
            <w:tcW w:w="9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3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746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3466" w:hRule="exact"/>
        </w:trPr>
        <w:tc>
          <w:tcPr>
            <w:tcW w:w="9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3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习近平总书记对办好2022年冬奥会提出了“加快冰雪运动发展和普及，使广大人民群众受益”的重要指示精神。为</w:t>
            </w:r>
            <w:r>
              <w:rPr>
                <w:rFonts w:hint="eastAsia" w:ascii="仿宋_GB2312" w:hAnsi="宋体" w:eastAsia="仿宋_GB2312" w:cs="宋体"/>
                <w:kern w:val="0"/>
                <w:szCs w:val="21"/>
                <w:lang w:eastAsia="zh-CN"/>
              </w:rPr>
              <w:t>深入贯彻</w:t>
            </w:r>
            <w:r>
              <w:rPr>
                <w:rFonts w:hint="eastAsia" w:ascii="仿宋_GB2312" w:hAnsi="宋体" w:eastAsia="仿宋_GB2312" w:cs="宋体"/>
                <w:kern w:val="0"/>
                <w:szCs w:val="21"/>
              </w:rPr>
              <w:t>习近平总书记重要指示，努力实现“3亿人参与冰雪运动”的宏伟目标，落实蔡奇书记提出的“在青少年群体中深入推进奥林匹克教育，带动青少年参与冰雪运动、服务冬奥筹办”要求，市关工委举办“我为冬奥加油”，在青少年中推广普及冰雪运动及冬奥知识，促进青少年对冰雪运动和冬奥的了解，激发参与热情，扩大冰雪运动的群众基础，为冬奥会的成功举办营造更为良好的社会氛围。</w:t>
            </w:r>
          </w:p>
        </w:tc>
        <w:tc>
          <w:tcPr>
            <w:tcW w:w="7460" w:type="dxa"/>
            <w:gridSpan w:val="7"/>
            <w:tcBorders>
              <w:top w:val="single" w:color="auto" w:sz="4" w:space="0"/>
              <w:left w:val="nil"/>
              <w:bottom w:val="single" w:color="auto" w:sz="4" w:space="0"/>
              <w:right w:val="single" w:color="auto" w:sz="4" w:space="0"/>
            </w:tcBorders>
            <w:vAlign w:val="center"/>
          </w:tcPr>
          <w:p>
            <w:pPr>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“我为冬奥加油”2021青少年迷你冬奥会绘画征集活动</w:t>
            </w:r>
            <w:r>
              <w:rPr>
                <w:rFonts w:ascii="仿宋_GB2312" w:hAnsi="宋体" w:eastAsia="仿宋_GB2312" w:cs="宋体"/>
                <w:kern w:val="0"/>
                <w:szCs w:val="21"/>
              </w:rPr>
              <w:t>由北京冬奥组委新闻宣传部和北京市关工委联合主办，向全市青少年征集冬奥绘画作品。号召中小学生用画笔描绘出孩子们心中的北京冬奥会，为冬奥加油助力。</w:t>
            </w:r>
          </w:p>
          <w:p>
            <w:pPr>
              <w:ind w:firstLine="420" w:firstLineChars="200"/>
              <w:jc w:val="both"/>
              <w:rPr>
                <w:rFonts w:ascii="仿宋_GB2312" w:hAnsi="宋体" w:eastAsia="仿宋_GB2312" w:cs="宋体"/>
                <w:kern w:val="0"/>
                <w:szCs w:val="21"/>
              </w:rPr>
            </w:pPr>
            <w:r>
              <w:rPr>
                <w:rFonts w:ascii="仿宋_GB2312" w:hAnsi="宋体" w:eastAsia="仿宋_GB2312" w:cs="宋体"/>
                <w:kern w:val="0"/>
                <w:szCs w:val="21"/>
              </w:rPr>
              <w:t>全市</w:t>
            </w:r>
            <w:r>
              <w:rPr>
                <w:rFonts w:hint="eastAsia" w:ascii="仿宋_GB2312" w:hAnsi="宋体" w:eastAsia="仿宋_GB2312" w:cs="宋体"/>
                <w:kern w:val="0"/>
                <w:szCs w:val="21"/>
              </w:rPr>
              <w:t>提交作品4</w:t>
            </w:r>
            <w:r>
              <w:rPr>
                <w:rFonts w:ascii="仿宋_GB2312" w:hAnsi="宋体" w:eastAsia="仿宋_GB2312" w:cs="宋体"/>
                <w:kern w:val="0"/>
                <w:szCs w:val="21"/>
              </w:rPr>
              <w:t>00</w:t>
            </w:r>
            <w:r>
              <w:rPr>
                <w:rFonts w:hint="eastAsia" w:ascii="仿宋_GB2312" w:hAnsi="宋体" w:eastAsia="仿宋_GB2312" w:cs="宋体"/>
                <w:kern w:val="0"/>
                <w:szCs w:val="21"/>
              </w:rPr>
              <w:t>余件</w:t>
            </w:r>
            <w:r>
              <w:rPr>
                <w:rFonts w:ascii="仿宋_GB2312" w:hAnsi="宋体" w:eastAsia="仿宋_GB2312" w:cs="宋体"/>
                <w:kern w:val="0"/>
                <w:szCs w:val="21"/>
              </w:rPr>
              <w:t>，最终，入选作品将颁发入选证书，并向各国运动员展示绘画作品，将作为特殊的礼物赠送给运动员。</w:t>
            </w:r>
            <w:r>
              <w:rPr>
                <w:rFonts w:hint="eastAsia" w:ascii="仿宋_GB2312" w:hAnsi="宋体" w:eastAsia="仿宋_GB2312" w:cs="宋体"/>
                <w:kern w:val="0"/>
                <w:szCs w:val="21"/>
              </w:rPr>
              <w:t>优秀画作在宋庆龄交流中心进行展览，收到了良好的效果。该活动得到新华社、北京电视台、中新社、人民网、北京日报、北京青年报、首都之窗、千龙网等十余家媒体重点报道，其中人民政协报给予版面二条的位置重点宣传。</w:t>
            </w:r>
          </w:p>
          <w:p>
            <w:pPr>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此外，</w:t>
            </w:r>
            <w:r>
              <w:rPr>
                <w:rFonts w:ascii="仿宋_GB2312" w:hAnsi="宋体" w:eastAsia="仿宋_GB2312" w:cs="宋体"/>
                <w:kern w:val="0"/>
                <w:szCs w:val="21"/>
              </w:rPr>
              <w:t>面向全市小学生开展青少年冬奥知识竞赛活动</w:t>
            </w:r>
            <w:r>
              <w:rPr>
                <w:rFonts w:hint="eastAsia" w:ascii="仿宋_GB2312" w:hAnsi="宋体" w:eastAsia="仿宋_GB2312" w:cs="宋体"/>
                <w:kern w:val="0"/>
                <w:szCs w:val="21"/>
              </w:rPr>
              <w:t>，为</w:t>
            </w:r>
            <w:r>
              <w:rPr>
                <w:rFonts w:ascii="仿宋_GB2312" w:hAnsi="宋体" w:eastAsia="仿宋_GB2312" w:cs="宋体"/>
                <w:kern w:val="0"/>
                <w:szCs w:val="21"/>
              </w:rPr>
              <w:t>弘扬奥林匹克精神、传承奥林匹克运动注入新的活力</w:t>
            </w:r>
            <w:r>
              <w:rPr>
                <w:rFonts w:hint="eastAsia" w:ascii="仿宋_GB2312" w:hAnsi="宋体" w:eastAsia="仿宋_GB2312" w:cs="宋体"/>
                <w:kern w:val="0"/>
                <w:szCs w:val="21"/>
              </w:rPr>
              <w:t>，以H</w:t>
            </w:r>
            <w:r>
              <w:rPr>
                <w:rFonts w:ascii="仿宋_GB2312" w:hAnsi="宋体" w:eastAsia="仿宋_GB2312" w:cs="宋体"/>
                <w:kern w:val="0"/>
                <w:szCs w:val="21"/>
              </w:rPr>
              <w:t>5</w:t>
            </w:r>
            <w:r>
              <w:rPr>
                <w:rFonts w:hint="eastAsia" w:ascii="仿宋_GB2312" w:hAnsi="宋体" w:eastAsia="仿宋_GB2312" w:cs="宋体"/>
                <w:kern w:val="0"/>
                <w:szCs w:val="21"/>
              </w:rPr>
              <w:t>竞赛的形式完成。通过电话通讯、线下交流对话中，了解学生、家长、五老对参与的真实感受，满意度超80%。</w:t>
            </w:r>
          </w:p>
        </w:tc>
      </w:tr>
      <w:tr>
        <w:tblPrEx>
          <w:tblLayout w:type="fixed"/>
          <w:tblCellMar>
            <w:top w:w="0" w:type="dxa"/>
            <w:left w:w="108" w:type="dxa"/>
            <w:bottom w:w="0" w:type="dxa"/>
            <w:right w:w="108" w:type="dxa"/>
          </w:tblCellMar>
        </w:tblPrEx>
        <w:trPr>
          <w:trHeight w:val="591" w:hRule="exact"/>
        </w:trPr>
        <w:tc>
          <w:tcPr>
            <w:tcW w:w="9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857"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参观冬奥场馆、与冬奥明星互动</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各1次</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线下绘画展览活动1次</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因疫情原因，冬奥场馆不允许进入。改为线下绘画展览活动</w:t>
            </w:r>
          </w:p>
        </w:tc>
      </w:tr>
      <w:tr>
        <w:tblPrEx>
          <w:tblLayout w:type="fixed"/>
          <w:tblCellMar>
            <w:top w:w="0" w:type="dxa"/>
            <w:left w:w="108" w:type="dxa"/>
            <w:bottom w:w="0" w:type="dxa"/>
            <w:right w:w="108" w:type="dxa"/>
          </w:tblCellMar>
        </w:tblPrEx>
        <w:trPr>
          <w:trHeight w:val="1080"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组织青少年线上冬奥专题活动及参与冬奥组委的其他活动</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各1次</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线上冬奥绘画作品展和冬奥知识竞赛两个</w:t>
            </w:r>
            <w:r>
              <w:rPr>
                <w:rFonts w:ascii="仿宋_GB2312" w:hAnsi="宋体" w:eastAsia="仿宋_GB2312" w:cs="宋体"/>
                <w:color w:val="000000"/>
                <w:kern w:val="0"/>
                <w:szCs w:val="21"/>
              </w:rPr>
              <w:t>H</w:t>
            </w:r>
            <w:r>
              <w:rPr>
                <w:rFonts w:hint="eastAsia" w:ascii="仿宋_GB2312" w:hAnsi="宋体" w:eastAsia="仿宋_GB2312" w:cs="宋体"/>
                <w:color w:val="000000"/>
                <w:kern w:val="0"/>
                <w:szCs w:val="21"/>
              </w:rPr>
              <w:t>5小游戏，浏览量共计41</w:t>
            </w:r>
            <w:r>
              <w:rPr>
                <w:rFonts w:ascii="仿宋_GB2312" w:hAnsi="宋体" w:eastAsia="仿宋_GB2312" w:cs="宋体"/>
                <w:color w:val="000000"/>
                <w:kern w:val="0"/>
                <w:szCs w:val="21"/>
              </w:rPr>
              <w:t>万</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独立用户数量</w:t>
            </w:r>
            <w:r>
              <w:rPr>
                <w:rFonts w:hint="eastAsia" w:ascii="仿宋_GB2312" w:hAnsi="宋体" w:eastAsia="仿宋_GB2312" w:cs="宋体"/>
                <w:color w:val="000000"/>
                <w:kern w:val="0"/>
                <w:szCs w:val="21"/>
              </w:rPr>
              <w:t>18</w:t>
            </w:r>
            <w:r>
              <w:rPr>
                <w:rFonts w:ascii="仿宋_GB2312" w:hAnsi="宋体" w:eastAsia="仿宋_GB2312" w:cs="宋体"/>
                <w:color w:val="000000"/>
                <w:kern w:val="0"/>
                <w:szCs w:val="21"/>
              </w:rPr>
              <w:t>万</w:t>
            </w:r>
            <w:r>
              <w:rPr>
                <w:rFonts w:hint="eastAsia" w:ascii="仿宋_GB2312" w:hAnsi="宋体" w:eastAsia="仿宋_GB2312" w:cs="宋体"/>
                <w:color w:val="000000"/>
                <w:kern w:val="0"/>
                <w:szCs w:val="21"/>
              </w:rPr>
              <w:t>。</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H5小游戏后台实名统计有待提高</w:t>
            </w:r>
          </w:p>
        </w:tc>
      </w:tr>
      <w:tr>
        <w:tblPrEx>
          <w:tblLayout w:type="fixed"/>
          <w:tblCellMar>
            <w:top w:w="0" w:type="dxa"/>
            <w:left w:w="108" w:type="dxa"/>
            <w:bottom w:w="0" w:type="dxa"/>
            <w:right w:w="108" w:type="dxa"/>
          </w:tblCellMar>
        </w:tblPrEx>
        <w:trPr>
          <w:trHeight w:val="2854"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专题活动</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绘画展览画展：</w:t>
            </w:r>
            <w:r>
              <w:rPr>
                <w:rFonts w:hint="eastAsia" w:ascii="仿宋_GB2312" w:hAnsi="宋体" w:eastAsia="仿宋_GB2312" w:cs="宋体"/>
                <w:kern w:val="0"/>
                <w:szCs w:val="21"/>
              </w:rPr>
              <w:t>优秀画作在宋庆龄交流中心进行展览，收到了良好的效果。</w:t>
            </w:r>
            <w:r>
              <w:rPr>
                <w:rFonts w:hint="eastAsia" w:ascii="仿宋_GB2312" w:hAnsi="宋体" w:eastAsia="仿宋_GB2312" w:cs="宋体"/>
                <w:color w:val="000000"/>
                <w:kern w:val="0"/>
                <w:szCs w:val="21"/>
              </w:rPr>
              <w:t>首日在北京时间、今日头条、百度、新浪微博、新浪新闻、爱奇艺、斗鱼共7家网站直播，总观看量达到59.6万次。</w:t>
            </w:r>
            <w:r>
              <w:rPr>
                <w:rFonts w:hint="eastAsia" w:ascii="仿宋_GB2312" w:hAnsi="宋体" w:eastAsia="仿宋_GB2312" w:cs="宋体"/>
                <w:kern w:val="0"/>
                <w:szCs w:val="21"/>
              </w:rPr>
              <w:t>得到新华社、北京电视台、中新社、人民网、北京日报、北京青年报、首都之窗、千龙网等十余家媒体重点报道，其中人民政协报给予版面二条的位置重点宣传。</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459"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互动</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兴趣性</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绘画征集活动全市提交作品400余件，大家积极参与。在线下绘画展览活动中，搭建拉新专区，引导到场</w:t>
            </w:r>
            <w:r>
              <w:rPr>
                <w:rFonts w:hint="eastAsia" w:ascii="仿宋_GB2312" w:hAnsi="宋体" w:eastAsia="仿宋_GB2312" w:cs="宋体"/>
                <w:color w:val="000000"/>
                <w:kern w:val="0"/>
                <w:szCs w:val="21"/>
                <w:lang w:eastAsia="zh-CN"/>
              </w:rPr>
              <w:t>观众</w:t>
            </w:r>
            <w:r>
              <w:rPr>
                <w:rFonts w:hint="eastAsia" w:ascii="仿宋_GB2312" w:hAnsi="宋体" w:eastAsia="仿宋_GB2312" w:cs="宋体"/>
                <w:color w:val="000000"/>
                <w:kern w:val="0"/>
                <w:szCs w:val="21"/>
              </w:rPr>
              <w:t>扫码关注北京市关工委，领取彩笔在涂鸦墙上留言，一起为冬奥加油。这一形式得到了现场家长和青少年的关注认可。充分展现了大家对此次活动的兴趣性。</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兴趣性指标分析有待提高</w:t>
            </w:r>
          </w:p>
        </w:tc>
      </w:tr>
      <w:tr>
        <w:tblPrEx>
          <w:tblLayout w:type="fixed"/>
          <w:tblCellMar>
            <w:top w:w="0" w:type="dxa"/>
            <w:left w:w="108" w:type="dxa"/>
            <w:bottom w:w="0" w:type="dxa"/>
            <w:right w:w="108" w:type="dxa"/>
          </w:tblCellMar>
        </w:tblPrEx>
        <w:trPr>
          <w:trHeight w:val="939"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线上</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广泛性</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线上冬奥知识竞赛H</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小游戏、冬奥绘画展览H</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小游戏。浏览量共计41</w:t>
            </w:r>
            <w:r>
              <w:rPr>
                <w:rFonts w:ascii="仿宋_GB2312" w:hAnsi="宋体" w:eastAsia="仿宋_GB2312" w:cs="宋体"/>
                <w:color w:val="000000"/>
                <w:kern w:val="0"/>
                <w:szCs w:val="21"/>
              </w:rPr>
              <w:t>万</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独立用户数量</w:t>
            </w:r>
            <w:r>
              <w:rPr>
                <w:rFonts w:hint="eastAsia" w:ascii="仿宋_GB2312" w:hAnsi="宋体" w:eastAsia="仿宋_GB2312" w:cs="宋体"/>
                <w:color w:val="000000"/>
                <w:kern w:val="0"/>
                <w:szCs w:val="21"/>
              </w:rPr>
              <w:t>18</w:t>
            </w:r>
            <w:r>
              <w:rPr>
                <w:rFonts w:ascii="仿宋_GB2312" w:hAnsi="宋体" w:eastAsia="仿宋_GB2312" w:cs="宋体"/>
                <w:color w:val="000000"/>
                <w:kern w:val="0"/>
                <w:szCs w:val="21"/>
              </w:rPr>
              <w:t>万</w:t>
            </w:r>
            <w:r>
              <w:rPr>
                <w:rFonts w:hint="eastAsia" w:ascii="仿宋_GB2312" w:hAnsi="宋体" w:eastAsia="仿宋_GB2312" w:cs="宋体"/>
                <w:color w:val="000000"/>
                <w:kern w:val="0"/>
                <w:szCs w:val="21"/>
              </w:rPr>
              <w:t>。</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H5小游戏后台实名统计有待提高</w:t>
            </w:r>
          </w:p>
        </w:tc>
      </w:tr>
      <w:tr>
        <w:tblPrEx>
          <w:tblLayout w:type="fixed"/>
          <w:tblCellMar>
            <w:top w:w="0" w:type="dxa"/>
            <w:left w:w="108" w:type="dxa"/>
            <w:bottom w:w="0" w:type="dxa"/>
            <w:right w:w="108" w:type="dxa"/>
          </w:tblCellMar>
        </w:tblPrEx>
        <w:trPr>
          <w:trHeight w:val="1320"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时效</w:t>
            </w:r>
            <w:r>
              <w:rPr>
                <w:rFonts w:hint="eastAsia" w:ascii="仿宋_GB2312" w:hAnsi="宋体" w:eastAsia="仿宋_GB2312" w:cs="宋体"/>
                <w:kern w:val="0"/>
                <w:szCs w:val="21"/>
              </w:rPr>
              <w:t>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9月至次年1月</w:t>
            </w:r>
          </w:p>
          <w:p>
            <w:pPr>
              <w:widowControl/>
              <w:spacing w:line="240" w:lineRule="exact"/>
              <w:jc w:val="center"/>
              <w:rPr>
                <w:rFonts w:ascii="仿宋_GB2312" w:hAnsi="宋体" w:eastAsia="仿宋_GB2312" w:cs="宋体"/>
                <w:color w:val="000000"/>
                <w:kern w:val="0"/>
                <w:szCs w:val="21"/>
              </w:rPr>
            </w:pP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9月至次年3月</w:t>
            </w:r>
          </w:p>
          <w:p>
            <w:pPr>
              <w:widowControl/>
              <w:spacing w:line="240" w:lineRule="exact"/>
              <w:jc w:val="center"/>
              <w:rPr>
                <w:rFonts w:ascii="仿宋_GB2312" w:hAnsi="宋体" w:eastAsia="仿宋_GB2312" w:cs="宋体"/>
                <w:color w:val="000000"/>
                <w:kern w:val="0"/>
                <w:szCs w:val="21"/>
              </w:rPr>
            </w:pP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1.因疫情原因，活动更改为线上H</w:t>
            </w:r>
            <w:r>
              <w:rPr>
                <w:rFonts w:ascii="仿宋_GB2312" w:hAnsi="宋体" w:eastAsia="仿宋_GB2312" w:cs="宋体"/>
                <w:kern w:val="0"/>
                <w:szCs w:val="21"/>
              </w:rPr>
              <w:t>5</w:t>
            </w:r>
            <w:r>
              <w:rPr>
                <w:rFonts w:hint="eastAsia" w:ascii="仿宋_GB2312" w:hAnsi="宋体" w:eastAsia="仿宋_GB2312" w:cs="宋体"/>
                <w:kern w:val="0"/>
                <w:szCs w:val="21"/>
              </w:rPr>
              <w:t>小游戏形式，导致延期2.时间计划性有待加强</w:t>
            </w:r>
          </w:p>
        </w:tc>
      </w:tr>
      <w:tr>
        <w:tblPrEx>
          <w:tblLayout w:type="fixed"/>
          <w:tblCellMar>
            <w:top w:w="0" w:type="dxa"/>
            <w:left w:w="108" w:type="dxa"/>
            <w:bottom w:w="0" w:type="dxa"/>
            <w:right w:w="108" w:type="dxa"/>
          </w:tblCellMar>
        </w:tblPrEx>
        <w:trPr>
          <w:trHeight w:val="1059"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892"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ascii="仿宋_GB2312" w:hAnsi="宋体" w:eastAsia="仿宋_GB2312" w:cs="宋体"/>
                <w:color w:val="000000"/>
                <w:kern w:val="0"/>
                <w:szCs w:val="21"/>
              </w:rPr>
              <w:t>参观、互动、专题活动、参与</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856"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覆盖面</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全市青少年广泛参与</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2021年青少年迷你冬奥会绘画作品征集活动共收集到各区关工委系统提交的绘画作品400余幅，最终冬奥组委选出61副优秀作品作为特殊礼物赠送给各国冬奥运动员。</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覆盖面效益分析有待加强</w:t>
            </w:r>
          </w:p>
        </w:tc>
      </w:tr>
      <w:tr>
        <w:tblPrEx>
          <w:tblLayout w:type="fixed"/>
          <w:tblCellMar>
            <w:top w:w="0" w:type="dxa"/>
            <w:left w:w="108" w:type="dxa"/>
            <w:bottom w:w="0" w:type="dxa"/>
            <w:right w:w="108" w:type="dxa"/>
          </w:tblCellMar>
        </w:tblPrEx>
        <w:trPr>
          <w:trHeight w:val="2945"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影响力</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市委充分肯定</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到领导肯定。线下绘画作品展览活动布展期间也受到了广大青少年和家长的欢迎，画展首日在北京时间、今日头条、百度、新浪微博、新浪新闻、爱奇艺、斗鱼共7家网站直播，总观看量达到59.6万次；线上冬奥绘画作品展和冬奥知识竞赛两个H5小游戏，浏览量共计41万，独立用户数量18万。完成绩效目标。</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1213"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组织力</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安全、专业、公开</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达成年度指标，起到了传播正能量的作用，扩大了影响力。</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效益数据收集和分析有待加强</w:t>
            </w:r>
          </w:p>
        </w:tc>
      </w:tr>
      <w:tr>
        <w:tblPrEx>
          <w:tblLayout w:type="fixed"/>
          <w:tblCellMar>
            <w:top w:w="0" w:type="dxa"/>
            <w:left w:w="108" w:type="dxa"/>
            <w:bottom w:w="0" w:type="dxa"/>
            <w:right w:w="108" w:type="dxa"/>
          </w:tblCellMar>
        </w:tblPrEx>
        <w:trPr>
          <w:trHeight w:val="1154"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五老</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有一定参与度</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满意，得到了老同志的赞扬</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满意度分析有待加强</w:t>
            </w:r>
          </w:p>
        </w:tc>
      </w:tr>
      <w:tr>
        <w:tblPrEx>
          <w:tblLayout w:type="fixed"/>
          <w:tblCellMar>
            <w:top w:w="0" w:type="dxa"/>
            <w:left w:w="108" w:type="dxa"/>
            <w:bottom w:w="0" w:type="dxa"/>
            <w:right w:w="108" w:type="dxa"/>
          </w:tblCellMar>
        </w:tblPrEx>
        <w:trPr>
          <w:trHeight w:val="2085"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学校、家长</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覆盖面进一步扩大</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学校及家长打电话表示肯定和表扬。展览现场设立了留言板，众多家长及青少年写下对冬奥的祝福，通过现场直播采访，得到了大家一致好评。值得一提是，丰台区关工委来函，特别表扬了首都师范大学附属丽泽中学对冬奥知识竞赛活动的积极组织，学生参与热情。</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5</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814" w:hRule="exac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青少年</w:t>
            </w:r>
          </w:p>
        </w:tc>
        <w:tc>
          <w:tcPr>
            <w:tcW w:w="11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兴趣增强、活动专业</w:t>
            </w:r>
          </w:p>
        </w:tc>
        <w:tc>
          <w:tcPr>
            <w:tcW w:w="33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活动期间孩子们表示以后这样的活动要多办，认为对他们非常有帮助。展览现场设立了留言板，众多家长及青少年写下对冬奥的祝福，通过现场直播采访，得到了大家一致好评。另外，北京冬奥组委新闻宣传部向北京市关工委发来感谢信，在冬奥会筹备期，北京市关心下一代工作委员会、北京冬奥组委新闻宣传部等有关单位，面向全国中小学生开展冬奥主题青少年绘画作品征集活动，共征集了40000余幅画作，经过专家多轮筛选评审，最终，7500幅作品在春节期间作为“春节礼物”送给参加北京2022年冬奥会和冬残奥会的各国家（地区）的朋友们，得到了青少年们的认可。</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5</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81" w:hRule="exact"/>
        </w:trPr>
        <w:tc>
          <w:tcPr>
            <w:tcW w:w="9652"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92</w:t>
            </w:r>
          </w:p>
        </w:tc>
        <w:tc>
          <w:tcPr>
            <w:tcW w:w="24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pPr w:leftFromText="180" w:rightFromText="180" w:vertAnchor="text" w:horzAnchor="page" w:tblpX="1553" w:tblpY="36"/>
        <w:tblOverlap w:val="never"/>
        <w:tblW w:w="14005" w:type="dxa"/>
        <w:tblInd w:w="0" w:type="dxa"/>
        <w:tblLayout w:type="fixed"/>
        <w:tblCellMar>
          <w:top w:w="0" w:type="dxa"/>
          <w:left w:w="108" w:type="dxa"/>
          <w:bottom w:w="0" w:type="dxa"/>
          <w:right w:w="108" w:type="dxa"/>
        </w:tblCellMar>
      </w:tblPr>
      <w:tblGrid>
        <w:gridCol w:w="1182"/>
        <w:gridCol w:w="1461"/>
        <w:gridCol w:w="1656"/>
        <w:gridCol w:w="1090"/>
        <w:gridCol w:w="821"/>
        <w:gridCol w:w="868"/>
        <w:gridCol w:w="842"/>
        <w:gridCol w:w="2126"/>
        <w:gridCol w:w="169"/>
        <w:gridCol w:w="674"/>
        <w:gridCol w:w="629"/>
        <w:gridCol w:w="215"/>
        <w:gridCol w:w="1053"/>
        <w:gridCol w:w="1219"/>
      </w:tblGrid>
      <w:tr>
        <w:tblPrEx>
          <w:tblLayout w:type="fixed"/>
          <w:tblCellMar>
            <w:top w:w="0" w:type="dxa"/>
            <w:left w:w="108" w:type="dxa"/>
            <w:bottom w:w="0" w:type="dxa"/>
            <w:right w:w="108" w:type="dxa"/>
          </w:tblCellMar>
        </w:tblPrEx>
        <w:trPr>
          <w:trHeight w:val="534" w:hRule="exact"/>
        </w:trPr>
        <w:tc>
          <w:tcPr>
            <w:tcW w:w="26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36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新媒体运营服务项目</w:t>
            </w:r>
          </w:p>
        </w:tc>
      </w:tr>
      <w:tr>
        <w:tblPrEx>
          <w:tblLayout w:type="fixed"/>
          <w:tblCellMar>
            <w:top w:w="0" w:type="dxa"/>
            <w:left w:w="108" w:type="dxa"/>
            <w:bottom w:w="0" w:type="dxa"/>
            <w:right w:w="108" w:type="dxa"/>
          </w:tblCellMar>
        </w:tblPrEx>
        <w:trPr>
          <w:trHeight w:val="559" w:hRule="exact"/>
        </w:trPr>
        <w:tc>
          <w:tcPr>
            <w:tcW w:w="26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2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7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3"/>
                <w:szCs w:val="13"/>
              </w:rPr>
            </w:pPr>
            <w:r>
              <w:rPr>
                <w:rFonts w:hint="eastAsia" w:ascii="仿宋_GB2312" w:hAnsi="宋体" w:eastAsia="仿宋_GB2312" w:cs="宋体"/>
                <w:kern w:val="0"/>
                <w:szCs w:val="21"/>
              </w:rPr>
              <w:t>北京市关心下一代工作委员会办公室</w:t>
            </w:r>
          </w:p>
        </w:tc>
      </w:tr>
      <w:tr>
        <w:tblPrEx>
          <w:tblLayout w:type="fixed"/>
          <w:tblCellMar>
            <w:top w:w="0" w:type="dxa"/>
            <w:left w:w="108" w:type="dxa"/>
            <w:bottom w:w="0" w:type="dxa"/>
            <w:right w:w="108" w:type="dxa"/>
          </w:tblCellMar>
        </w:tblPrEx>
        <w:trPr>
          <w:trHeight w:val="669" w:hRule="exact"/>
        </w:trPr>
        <w:tc>
          <w:tcPr>
            <w:tcW w:w="26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2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7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13501271919</w:t>
            </w:r>
          </w:p>
        </w:tc>
      </w:tr>
      <w:tr>
        <w:tblPrEx>
          <w:tblLayout w:type="fixed"/>
          <w:tblCellMar>
            <w:top w:w="0" w:type="dxa"/>
            <w:left w:w="108" w:type="dxa"/>
            <w:bottom w:w="0" w:type="dxa"/>
            <w:right w:w="108" w:type="dxa"/>
          </w:tblCellMar>
        </w:tblPrEx>
        <w:trPr>
          <w:trHeight w:val="693" w:hRule="exact"/>
        </w:trPr>
        <w:tc>
          <w:tcPr>
            <w:tcW w:w="264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544" w:hRule="exact"/>
        </w:trPr>
        <w:tc>
          <w:tcPr>
            <w:tcW w:w="26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Layout w:type="fixed"/>
          <w:tblCellMar>
            <w:top w:w="0" w:type="dxa"/>
            <w:left w:w="108" w:type="dxa"/>
            <w:bottom w:w="0" w:type="dxa"/>
            <w:right w:w="108" w:type="dxa"/>
          </w:tblCellMar>
        </w:tblPrEx>
        <w:trPr>
          <w:trHeight w:val="734" w:hRule="exact"/>
        </w:trPr>
        <w:tc>
          <w:tcPr>
            <w:tcW w:w="26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Layout w:type="fixed"/>
          <w:tblCellMar>
            <w:top w:w="0" w:type="dxa"/>
            <w:left w:w="108" w:type="dxa"/>
            <w:bottom w:w="0" w:type="dxa"/>
            <w:right w:w="108" w:type="dxa"/>
          </w:tblCellMar>
        </w:tblPrEx>
        <w:trPr>
          <w:trHeight w:val="613" w:hRule="exact"/>
        </w:trPr>
        <w:tc>
          <w:tcPr>
            <w:tcW w:w="26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74" w:hRule="exact"/>
        </w:trPr>
        <w:tc>
          <w:tcPr>
            <w:tcW w:w="26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669" w:hRule="exact"/>
        </w:trPr>
        <w:tc>
          <w:tcPr>
            <w:tcW w:w="11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73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08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2728" w:hRule="exact"/>
        </w:trPr>
        <w:tc>
          <w:tcPr>
            <w:tcW w:w="11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3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以社会主义核心价值观引领青少年，通过关工委微信公众号广泛宣传习近平新时代中国特色社会主义思想，推介首都关心下一代工作和活动，传播正能量，为青少年健康成长创造良好社会环境，促进社会和谐。</w:t>
            </w:r>
          </w:p>
        </w:tc>
        <w:tc>
          <w:tcPr>
            <w:tcW w:w="6085"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“北京市关工委”微信公众号粉丝量为</w:t>
            </w:r>
            <w:r>
              <w:rPr>
                <w:rFonts w:ascii="仿宋_GB2312" w:hAnsi="宋体" w:eastAsia="仿宋_GB2312" w:cs="宋体"/>
                <w:kern w:val="0"/>
                <w:szCs w:val="21"/>
              </w:rPr>
              <w:t>11591</w:t>
            </w:r>
            <w:r>
              <w:rPr>
                <w:rFonts w:hint="eastAsia" w:ascii="仿宋_GB2312" w:hAnsi="宋体" w:eastAsia="仿宋_GB2312" w:cs="宋体"/>
                <w:kern w:val="0"/>
                <w:szCs w:val="21"/>
              </w:rPr>
              <w:t>人，工作日每天推送两篇图文稿件</w:t>
            </w:r>
            <w:r>
              <w:rPr>
                <w:rFonts w:ascii="仿宋_GB2312" w:hAnsi="宋体" w:eastAsia="仿宋_GB2312" w:cs="宋体"/>
                <w:kern w:val="0"/>
                <w:szCs w:val="21"/>
              </w:rPr>
              <w:t>，</w:t>
            </w:r>
            <w:r>
              <w:rPr>
                <w:rFonts w:hint="eastAsia" w:ascii="仿宋_GB2312" w:hAnsi="宋体" w:eastAsia="仿宋_GB2312" w:cs="宋体"/>
                <w:kern w:val="0"/>
                <w:szCs w:val="21"/>
              </w:rPr>
              <w:t>自</w:t>
            </w:r>
            <w:r>
              <w:rPr>
                <w:rFonts w:ascii="仿宋_GB2312" w:hAnsi="宋体" w:eastAsia="仿宋_GB2312" w:cs="宋体"/>
                <w:kern w:val="0"/>
                <w:szCs w:val="21"/>
              </w:rPr>
              <w:t>2021</w:t>
            </w:r>
            <w:r>
              <w:rPr>
                <w:rFonts w:hint="eastAsia" w:ascii="仿宋_GB2312" w:hAnsi="宋体" w:eastAsia="仿宋_GB2312" w:cs="宋体"/>
                <w:kern w:val="0"/>
                <w:szCs w:val="21"/>
              </w:rPr>
              <w:t>年</w:t>
            </w:r>
            <w:r>
              <w:rPr>
                <w:rFonts w:ascii="仿宋_GB2312" w:hAnsi="宋体" w:eastAsia="仿宋_GB2312" w:cs="宋体"/>
                <w:kern w:val="0"/>
                <w:szCs w:val="21"/>
              </w:rPr>
              <w:t>1</w:t>
            </w:r>
            <w:r>
              <w:rPr>
                <w:rFonts w:hint="eastAsia" w:ascii="仿宋_GB2312" w:hAnsi="宋体" w:eastAsia="仿宋_GB2312" w:cs="宋体"/>
                <w:kern w:val="0"/>
                <w:szCs w:val="21"/>
              </w:rPr>
              <w:t>月1日截至</w:t>
            </w:r>
            <w:r>
              <w:rPr>
                <w:rFonts w:ascii="仿宋_GB2312" w:hAnsi="宋体" w:eastAsia="仿宋_GB2312" w:cs="宋体"/>
                <w:kern w:val="0"/>
                <w:szCs w:val="21"/>
              </w:rPr>
              <w:t>12</w:t>
            </w:r>
            <w:r>
              <w:rPr>
                <w:rFonts w:hint="eastAsia" w:ascii="仿宋_GB2312" w:hAnsi="宋体" w:eastAsia="仿宋_GB2312" w:cs="宋体"/>
                <w:kern w:val="0"/>
                <w:szCs w:val="21"/>
              </w:rPr>
              <w:t>月</w:t>
            </w:r>
            <w:r>
              <w:rPr>
                <w:rFonts w:ascii="仿宋_GB2312" w:hAnsi="宋体" w:eastAsia="仿宋_GB2312" w:cs="宋体"/>
                <w:kern w:val="0"/>
                <w:szCs w:val="21"/>
              </w:rPr>
              <w:t>31</w:t>
            </w:r>
            <w:r>
              <w:rPr>
                <w:rFonts w:hint="eastAsia" w:ascii="仿宋_GB2312" w:hAnsi="宋体" w:eastAsia="仿宋_GB2312" w:cs="宋体"/>
                <w:kern w:val="0"/>
                <w:szCs w:val="21"/>
              </w:rPr>
              <w:t>日</w:t>
            </w:r>
            <w:r>
              <w:rPr>
                <w:rFonts w:ascii="仿宋_GB2312" w:hAnsi="宋体" w:eastAsia="仿宋_GB2312" w:cs="宋体"/>
                <w:kern w:val="0"/>
                <w:szCs w:val="21"/>
              </w:rPr>
              <w:t>，</w:t>
            </w:r>
            <w:r>
              <w:rPr>
                <w:rFonts w:hint="eastAsia" w:ascii="仿宋_GB2312" w:hAnsi="宋体" w:eastAsia="仿宋_GB2312" w:cs="宋体"/>
                <w:kern w:val="0"/>
                <w:szCs w:val="21"/>
              </w:rPr>
              <w:t>共发稿</w:t>
            </w:r>
            <w:r>
              <w:rPr>
                <w:rFonts w:ascii="仿宋_GB2312" w:hAnsi="宋体" w:eastAsia="仿宋_GB2312" w:cs="宋体"/>
                <w:kern w:val="0"/>
                <w:szCs w:val="21"/>
              </w:rPr>
              <w:t>500</w:t>
            </w:r>
            <w:r>
              <w:rPr>
                <w:rFonts w:hint="eastAsia" w:ascii="仿宋_GB2312" w:hAnsi="宋体" w:eastAsia="仿宋_GB2312" w:cs="宋体"/>
                <w:kern w:val="0"/>
                <w:szCs w:val="21"/>
              </w:rPr>
              <w:t>余篇</w:t>
            </w:r>
            <w:r>
              <w:rPr>
                <w:rFonts w:ascii="仿宋_GB2312" w:hAnsi="宋体" w:eastAsia="仿宋_GB2312" w:cs="宋体"/>
                <w:kern w:val="0"/>
                <w:szCs w:val="21"/>
              </w:rPr>
              <w:t>，</w:t>
            </w:r>
            <w:r>
              <w:rPr>
                <w:rFonts w:hint="eastAsia" w:ascii="仿宋_GB2312" w:hAnsi="宋体" w:eastAsia="仿宋_GB2312" w:cs="宋体"/>
                <w:kern w:val="0"/>
                <w:szCs w:val="21"/>
              </w:rPr>
              <w:t>总阅读量</w:t>
            </w:r>
            <w:r>
              <w:rPr>
                <w:rFonts w:ascii="仿宋_GB2312" w:hAnsi="宋体" w:eastAsia="仿宋_GB2312" w:cs="宋体"/>
                <w:kern w:val="0"/>
                <w:szCs w:val="21"/>
              </w:rPr>
              <w:t>20</w:t>
            </w:r>
            <w:r>
              <w:rPr>
                <w:rFonts w:hint="eastAsia" w:ascii="仿宋_GB2312" w:hAnsi="宋体" w:eastAsia="仿宋_GB2312" w:cs="宋体"/>
                <w:kern w:val="0"/>
                <w:szCs w:val="21"/>
              </w:rPr>
              <w:t>万次</w:t>
            </w:r>
            <w:r>
              <w:rPr>
                <w:rFonts w:ascii="仿宋_GB2312" w:hAnsi="宋体" w:eastAsia="仿宋_GB2312" w:cs="宋体"/>
                <w:kern w:val="0"/>
                <w:szCs w:val="21"/>
              </w:rPr>
              <w:t>，</w:t>
            </w:r>
            <w:r>
              <w:rPr>
                <w:rFonts w:hint="eastAsia" w:ascii="仿宋_GB2312" w:hAnsi="宋体" w:eastAsia="仿宋_GB2312" w:cs="宋体"/>
                <w:kern w:val="0"/>
                <w:szCs w:val="21"/>
              </w:rPr>
              <w:t>分享</w:t>
            </w:r>
            <w:r>
              <w:rPr>
                <w:rFonts w:ascii="仿宋_GB2312" w:hAnsi="宋体" w:eastAsia="仿宋_GB2312" w:cs="宋体"/>
                <w:kern w:val="0"/>
                <w:szCs w:val="21"/>
              </w:rPr>
              <w:t>4342</w:t>
            </w:r>
            <w:r>
              <w:rPr>
                <w:rFonts w:hint="eastAsia" w:ascii="仿宋_GB2312" w:hAnsi="宋体" w:eastAsia="仿宋_GB2312" w:cs="宋体"/>
                <w:kern w:val="0"/>
                <w:szCs w:val="21"/>
              </w:rPr>
              <w:t>次。同时，微信公众号维持固定菜单栏目的日常更新，还增设了“建党百年”栏目，主要围绕“颂歌献给党”和“少年英雄谱”两大主题，将文章内容进行分类收录，方便粉丝按照栏目类别查看文章。</w:t>
            </w:r>
          </w:p>
        </w:tc>
      </w:tr>
      <w:tr>
        <w:tblPrEx>
          <w:tblLayout w:type="fixed"/>
          <w:tblCellMar>
            <w:top w:w="0" w:type="dxa"/>
            <w:left w:w="108" w:type="dxa"/>
            <w:bottom w:w="0" w:type="dxa"/>
            <w:right w:w="108" w:type="dxa"/>
          </w:tblCellMar>
        </w:tblPrEx>
        <w:trPr>
          <w:trHeight w:val="1014" w:hRule="exact"/>
        </w:trPr>
        <w:tc>
          <w:tcPr>
            <w:tcW w:w="11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5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719"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讲题策划、推进会</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6次</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6次</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701"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发布内容</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每个工作日</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每个工作日</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621"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公众号运维</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034"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发布内容</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及时、准时</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及时、准时</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58"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图片</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清晰</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清晰</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065"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时效</w:t>
            </w:r>
            <w:r>
              <w:rPr>
                <w:rFonts w:hint="eastAsia" w:ascii="仿宋_GB2312" w:hAnsi="宋体" w:eastAsia="仿宋_GB2312" w:cs="宋体"/>
                <w:kern w:val="0"/>
                <w:szCs w:val="21"/>
              </w:rPr>
              <w:t>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内容发布</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2021年1月1日-2021年12月31日</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时间计划性有待加强</w:t>
            </w:r>
          </w:p>
        </w:tc>
      </w:tr>
      <w:tr>
        <w:tblPrEx>
          <w:tblLayout w:type="fixed"/>
          <w:tblCellMar>
            <w:top w:w="0" w:type="dxa"/>
            <w:left w:w="108" w:type="dxa"/>
            <w:bottom w:w="0" w:type="dxa"/>
            <w:right w:w="108" w:type="dxa"/>
          </w:tblCellMar>
        </w:tblPrEx>
        <w:trPr>
          <w:trHeight w:val="642"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编审和技术推广运维人员</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281"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公众号影响力</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明显提高</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全年共发稿</w:t>
            </w:r>
            <w:r>
              <w:rPr>
                <w:rFonts w:ascii="仿宋_GB2312" w:hAnsi="宋体" w:eastAsia="仿宋_GB2312" w:cs="宋体"/>
                <w:kern w:val="0"/>
                <w:szCs w:val="21"/>
              </w:rPr>
              <w:t>500</w:t>
            </w:r>
            <w:r>
              <w:rPr>
                <w:rFonts w:hint="eastAsia" w:ascii="仿宋_GB2312" w:hAnsi="宋体" w:eastAsia="仿宋_GB2312" w:cs="宋体"/>
                <w:kern w:val="0"/>
                <w:szCs w:val="21"/>
              </w:rPr>
              <w:t>余篇</w:t>
            </w:r>
            <w:r>
              <w:rPr>
                <w:rFonts w:ascii="仿宋_GB2312" w:hAnsi="宋体" w:eastAsia="仿宋_GB2312" w:cs="宋体"/>
                <w:kern w:val="0"/>
                <w:szCs w:val="21"/>
              </w:rPr>
              <w:t>，</w:t>
            </w:r>
            <w:r>
              <w:rPr>
                <w:rFonts w:hint="eastAsia" w:ascii="仿宋_GB2312" w:hAnsi="宋体" w:eastAsia="仿宋_GB2312" w:cs="宋体"/>
                <w:kern w:val="0"/>
                <w:szCs w:val="21"/>
              </w:rPr>
              <w:t>总阅读量</w:t>
            </w:r>
            <w:r>
              <w:rPr>
                <w:rFonts w:ascii="仿宋_GB2312" w:hAnsi="宋体" w:eastAsia="仿宋_GB2312" w:cs="宋体"/>
                <w:kern w:val="0"/>
                <w:szCs w:val="21"/>
              </w:rPr>
              <w:t>20</w:t>
            </w:r>
            <w:r>
              <w:rPr>
                <w:rFonts w:hint="eastAsia" w:ascii="仿宋_GB2312" w:hAnsi="宋体" w:eastAsia="仿宋_GB2312" w:cs="宋体"/>
                <w:kern w:val="0"/>
                <w:szCs w:val="21"/>
              </w:rPr>
              <w:t>万次</w:t>
            </w:r>
            <w:r>
              <w:rPr>
                <w:rFonts w:ascii="仿宋_GB2312" w:hAnsi="宋体" w:eastAsia="仿宋_GB2312" w:cs="宋体"/>
                <w:kern w:val="0"/>
                <w:szCs w:val="21"/>
              </w:rPr>
              <w:t>，</w:t>
            </w:r>
            <w:r>
              <w:rPr>
                <w:rFonts w:hint="eastAsia" w:ascii="仿宋_GB2312" w:hAnsi="宋体" w:eastAsia="仿宋_GB2312" w:cs="宋体"/>
                <w:kern w:val="0"/>
                <w:szCs w:val="21"/>
              </w:rPr>
              <w:t>分享</w:t>
            </w:r>
            <w:r>
              <w:rPr>
                <w:rFonts w:ascii="仿宋_GB2312" w:hAnsi="宋体" w:eastAsia="仿宋_GB2312" w:cs="宋体"/>
                <w:kern w:val="0"/>
                <w:szCs w:val="21"/>
              </w:rPr>
              <w:t>4342</w:t>
            </w:r>
            <w:r>
              <w:rPr>
                <w:rFonts w:hint="eastAsia" w:ascii="仿宋_GB2312" w:hAnsi="宋体" w:eastAsia="仿宋_GB2312" w:cs="宋体"/>
                <w:kern w:val="0"/>
                <w:szCs w:val="21"/>
              </w:rPr>
              <w:t>次。</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影响力效益分析有待加强</w:t>
            </w:r>
          </w:p>
        </w:tc>
      </w:tr>
      <w:tr>
        <w:tblPrEx>
          <w:tblLayout w:type="fixed"/>
          <w:tblCellMar>
            <w:top w:w="0" w:type="dxa"/>
            <w:left w:w="108" w:type="dxa"/>
            <w:bottom w:w="0" w:type="dxa"/>
            <w:right w:w="108" w:type="dxa"/>
          </w:tblCellMar>
        </w:tblPrEx>
        <w:trPr>
          <w:trHeight w:val="800"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粉丝量</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明显提高</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微信公众号粉丝量增长为</w:t>
            </w:r>
            <w:r>
              <w:rPr>
                <w:rFonts w:ascii="仿宋_GB2312" w:hAnsi="宋体" w:eastAsia="仿宋_GB2312" w:cs="宋体"/>
                <w:kern w:val="0"/>
                <w:szCs w:val="21"/>
              </w:rPr>
              <w:t>11591</w:t>
            </w:r>
            <w:r>
              <w:rPr>
                <w:rFonts w:hint="eastAsia" w:ascii="仿宋_GB2312" w:hAnsi="宋体" w:eastAsia="仿宋_GB2312" w:cs="宋体"/>
                <w:kern w:val="0"/>
                <w:szCs w:val="21"/>
              </w:rPr>
              <w:t>人</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901"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发布内容</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主旋律和正能量</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达成年度指标，起到了传播正能量的作用，扩大了影响力。</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效益数据收集和分析有待加强</w:t>
            </w:r>
          </w:p>
        </w:tc>
      </w:tr>
      <w:tr>
        <w:tblPrEx>
          <w:tblLayout w:type="fixed"/>
          <w:tblCellMar>
            <w:top w:w="0" w:type="dxa"/>
            <w:left w:w="108" w:type="dxa"/>
            <w:bottom w:w="0" w:type="dxa"/>
            <w:right w:w="108" w:type="dxa"/>
          </w:tblCellMar>
        </w:tblPrEx>
        <w:trPr>
          <w:trHeight w:val="780"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五老</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满意，得到了老同志的赞扬</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满意度分析有待加强</w:t>
            </w:r>
          </w:p>
        </w:tc>
      </w:tr>
      <w:tr>
        <w:tblPrEx>
          <w:tblLayout w:type="fixed"/>
          <w:tblCellMar>
            <w:top w:w="0" w:type="dxa"/>
            <w:left w:w="108" w:type="dxa"/>
            <w:bottom w:w="0" w:type="dxa"/>
            <w:right w:w="108" w:type="dxa"/>
          </w:tblCellMar>
        </w:tblPrEx>
        <w:trPr>
          <w:trHeight w:val="813"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学校、家长</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满意，学校及家长打电话表示肯定和表扬</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190" w:hRule="exac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青少年</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1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满意，活动期间孩子们表示以后这样的活动要多办，认为对他们非常有帮助。</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95" w:hRule="exact"/>
        </w:trPr>
        <w:tc>
          <w:tcPr>
            <w:tcW w:w="1004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2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240" w:lineRule="exact"/>
        <w:rPr>
          <w:rFonts w:ascii="仿宋_GB2312" w:hAnsi="宋体" w:eastAsia="仿宋_GB2312"/>
          <w:sz w:val="30"/>
          <w:szCs w:val="30"/>
        </w:rPr>
      </w:pPr>
    </w:p>
    <w:p>
      <w: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tbl>
      <w:tblPr>
        <w:tblStyle w:val="4"/>
        <w:tblW w:w="13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1493"/>
        <w:gridCol w:w="1692"/>
        <w:gridCol w:w="1113"/>
        <w:gridCol w:w="1534"/>
        <w:gridCol w:w="2040"/>
        <w:gridCol w:w="1184"/>
        <w:gridCol w:w="256"/>
        <w:gridCol w:w="607"/>
        <w:gridCol w:w="639"/>
        <w:gridCol w:w="223"/>
        <w:gridCol w:w="1074"/>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5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关心下一代工作委员会运行保障经费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37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63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Cs w:val="21"/>
              </w:rPr>
              <w:t>北京市关心下一代工作委员会办公室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37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韩清峰</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63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64258007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exact"/>
        </w:trPr>
        <w:tc>
          <w:tcPr>
            <w:tcW w:w="2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（万元）</w:t>
            </w: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84.610000</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84.610000</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46</w:t>
            </w:r>
            <w:r>
              <w:rPr>
                <w:rFonts w:hint="eastAsia" w:ascii="仿宋_GB2312" w:hAnsi="宋体" w:eastAsia="仿宋_GB2312" w:cs="宋体"/>
                <w:kern w:val="0"/>
                <w:sz w:val="21"/>
                <w:szCs w:val="21"/>
                <w:lang w:val="en-US" w:eastAsia="zh-CN"/>
              </w:rPr>
              <w:t>.</w:t>
            </w:r>
            <w:r>
              <w:rPr>
                <w:rFonts w:hint="eastAsia" w:ascii="仿宋_GB2312" w:hAnsi="宋体" w:eastAsia="仿宋_GB2312" w:cs="宋体"/>
                <w:kern w:val="0"/>
                <w:sz w:val="21"/>
                <w:szCs w:val="21"/>
              </w:rPr>
              <w:t>107788</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54.49%</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84.610000</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84.610000</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46</w:t>
            </w:r>
            <w:r>
              <w:rPr>
                <w:rFonts w:hint="eastAsia" w:ascii="仿宋_GB2312" w:hAnsi="宋体" w:eastAsia="仿宋_GB2312" w:cs="宋体"/>
                <w:kern w:val="0"/>
                <w:sz w:val="21"/>
                <w:szCs w:val="21"/>
                <w:lang w:val="en-US" w:eastAsia="zh-CN"/>
              </w:rPr>
              <w:t>.</w:t>
            </w:r>
            <w:r>
              <w:rPr>
                <w:rFonts w:hint="eastAsia" w:ascii="仿宋_GB2312" w:hAnsi="宋体" w:eastAsia="仿宋_GB2312" w:cs="宋体"/>
                <w:kern w:val="0"/>
                <w:sz w:val="21"/>
                <w:szCs w:val="21"/>
              </w:rPr>
              <w:t>107788</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5.5</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54.49%</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5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20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exact"/>
        </w:trPr>
        <w:tc>
          <w:tcPr>
            <w:tcW w:w="89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8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07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7" w:hRule="exact"/>
        </w:trPr>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8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举办全市培训班1次，举办信息员培训班1次，专题调研5次以上，参加全国会议等4次，建立评优机制。</w:t>
            </w:r>
          </w:p>
        </w:tc>
        <w:tc>
          <w:tcPr>
            <w:tcW w:w="507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举办全市培训班1次，举办信息员培训班1次，</w:t>
            </w:r>
            <w:r>
              <w:rPr>
                <w:rFonts w:hint="eastAsia" w:ascii="仿宋_GB2312" w:hAnsi="宋体" w:eastAsia="仿宋_GB2312" w:cs="宋体"/>
                <w:kern w:val="0"/>
                <w:sz w:val="21"/>
                <w:szCs w:val="21"/>
                <w:lang w:eastAsia="zh-CN"/>
              </w:rPr>
              <w:t>因为疫情原因，</w:t>
            </w:r>
            <w:r>
              <w:rPr>
                <w:rFonts w:hint="eastAsia" w:ascii="仿宋_GB2312" w:hAnsi="宋体" w:eastAsia="仿宋_GB2312" w:cs="宋体"/>
                <w:kern w:val="0"/>
                <w:sz w:val="21"/>
                <w:szCs w:val="21"/>
              </w:rPr>
              <w:t>专题调研</w:t>
            </w:r>
            <w:r>
              <w:rPr>
                <w:rFonts w:hint="eastAsia" w:ascii="仿宋_GB2312" w:hAnsi="宋体" w:eastAsia="仿宋_GB2312" w:cs="宋体"/>
                <w:kern w:val="0"/>
                <w:sz w:val="21"/>
                <w:szCs w:val="21"/>
                <w:lang w:val="en-US" w:eastAsia="zh-CN"/>
              </w:rPr>
              <w:t>1次</w:t>
            </w:r>
            <w:r>
              <w:rPr>
                <w:rFonts w:hint="eastAsia" w:ascii="仿宋_GB2312" w:hAnsi="宋体" w:eastAsia="仿宋_GB2312" w:cs="宋体"/>
                <w:kern w:val="0"/>
                <w:sz w:val="21"/>
                <w:szCs w:val="21"/>
              </w:rPr>
              <w:t>，参加全国会议等</w:t>
            </w:r>
            <w:r>
              <w:rPr>
                <w:rFonts w:hint="eastAsia" w:ascii="仿宋_GB2312" w:hAnsi="宋体" w:eastAsia="仿宋_GB2312" w:cs="宋体"/>
                <w:kern w:val="0"/>
                <w:sz w:val="21"/>
                <w:szCs w:val="21"/>
                <w:lang w:val="en-US" w:eastAsia="zh-CN"/>
              </w:rPr>
              <w:t>2</w:t>
            </w:r>
            <w:r>
              <w:rPr>
                <w:rFonts w:hint="eastAsia" w:ascii="仿宋_GB2312" w:hAnsi="宋体" w:eastAsia="仿宋_GB2312" w:cs="宋体"/>
                <w:kern w:val="0"/>
                <w:sz w:val="21"/>
                <w:szCs w:val="21"/>
              </w:rPr>
              <w:t>次，</w:t>
            </w:r>
            <w:r>
              <w:rPr>
                <w:rFonts w:hint="eastAsia" w:ascii="仿宋_GB2312" w:hAnsi="宋体" w:eastAsia="仿宋_GB2312" w:cs="宋体"/>
                <w:kern w:val="0"/>
                <w:sz w:val="21"/>
                <w:szCs w:val="21"/>
                <w:lang w:eastAsia="zh-CN"/>
              </w:rPr>
              <w:t>未进行表彰</w:t>
            </w: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exact"/>
        </w:trPr>
        <w:tc>
          <w:tcPr>
            <w:tcW w:w="8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标</w:t>
            </w:r>
          </w:p>
        </w:tc>
        <w:tc>
          <w:tcPr>
            <w:tcW w:w="14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yellow"/>
                <w:lang w:eastAsia="zh-CN"/>
              </w:rPr>
            </w:pPr>
            <w:r>
              <w:rPr>
                <w:rFonts w:hint="eastAsia" w:ascii="仿宋_GB2312" w:hAnsi="宋体" w:eastAsia="仿宋_GB2312" w:cs="宋体"/>
                <w:kern w:val="0"/>
                <w:sz w:val="21"/>
                <w:szCs w:val="21"/>
              </w:rPr>
              <w:t>举办全市培训班1次，举办信息员培训班1次，专题调研5次以上，参加全国会议等4次，建立评优机制。</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举办全市培训班1次，举办信息员培训班1次，专题调研</w:t>
            </w:r>
            <w:r>
              <w:rPr>
                <w:rFonts w:hint="eastAsia" w:ascii="仿宋_GB2312" w:hAnsi="宋体" w:eastAsia="仿宋_GB2312" w:cs="宋体"/>
                <w:kern w:val="0"/>
                <w:sz w:val="21"/>
                <w:szCs w:val="21"/>
                <w:lang w:val="en-US" w:eastAsia="zh-CN"/>
              </w:rPr>
              <w:t>1次</w:t>
            </w:r>
            <w:r>
              <w:rPr>
                <w:rFonts w:hint="eastAsia" w:ascii="仿宋_GB2312" w:hAnsi="宋体" w:eastAsia="仿宋_GB2312" w:cs="宋体"/>
                <w:kern w:val="0"/>
                <w:sz w:val="21"/>
                <w:szCs w:val="21"/>
              </w:rPr>
              <w:t>，参加全国会议等</w:t>
            </w:r>
            <w:r>
              <w:rPr>
                <w:rFonts w:hint="eastAsia" w:ascii="仿宋_GB2312" w:hAnsi="宋体" w:eastAsia="仿宋_GB2312" w:cs="宋体"/>
                <w:kern w:val="0"/>
                <w:sz w:val="21"/>
                <w:szCs w:val="21"/>
                <w:lang w:val="en-US" w:eastAsia="zh-CN"/>
              </w:rPr>
              <w:t>2</w:t>
            </w:r>
            <w:r>
              <w:rPr>
                <w:rFonts w:hint="eastAsia" w:ascii="仿宋_GB2312" w:hAnsi="宋体" w:eastAsia="仿宋_GB2312" w:cs="宋体"/>
                <w:kern w:val="0"/>
                <w:sz w:val="21"/>
                <w:szCs w:val="21"/>
              </w:rPr>
              <w:t>次，</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5.5%</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8.3</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由于疫情原因，线下受到影响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6"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yellow"/>
                <w:lang w:eastAsia="zh-CN"/>
              </w:rPr>
            </w:pPr>
            <w:r>
              <w:rPr>
                <w:rFonts w:hint="eastAsia" w:ascii="仿宋_GB2312" w:hAnsi="宋体" w:eastAsia="仿宋_GB2312" w:cs="宋体"/>
                <w:kern w:val="0"/>
                <w:sz w:val="21"/>
                <w:szCs w:val="21"/>
                <w:lang w:eastAsia="zh-CN"/>
              </w:rPr>
              <w:t>知名专家学者讲座、组织工作严谨；深入基层调研，形成调研报告。</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bookmarkStart w:id="0" w:name="_GoBack"/>
            <w:bookmarkEnd w:id="0"/>
            <w:r>
              <w:rPr>
                <w:rFonts w:hint="eastAsia" w:ascii="仿宋_GB2312" w:hAnsi="宋体" w:eastAsia="仿宋_GB2312" w:cs="宋体"/>
                <w:kern w:val="0"/>
                <w:sz w:val="21"/>
                <w:szCs w:val="21"/>
                <w:lang w:val="en-US" w:eastAsia="zh-CN"/>
              </w:rPr>
              <w:t>党史专家授课，组织工作得到200名与会者肯定完成调研报告；完善宣传工作机制</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90%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27</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按时完成工作</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5月举办培训班；6月举办通讯员培训班；12月完成调研</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90%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成本指标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严格按照财政拨付的经费</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未超出</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100%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10</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社会效益</w:t>
            </w:r>
          </w:p>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指标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参加培训人员统一思想，提高认识；调研报告针对性实效性强</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均已达到预期社会效益</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90%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9</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满意度</w:t>
            </w:r>
          </w:p>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指标</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服务对象满意度标</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参加培训人员基本满意</w:t>
            </w:r>
          </w:p>
        </w:tc>
        <w:tc>
          <w:tcPr>
            <w:tcW w:w="2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bidi="ar-SA"/>
              </w:rPr>
              <w:t>普遍反映</w:t>
            </w:r>
            <w:r>
              <w:rPr>
                <w:rFonts w:hint="default" w:ascii="仿宋_GB2312" w:hAnsi="宋体" w:eastAsia="仿宋_GB2312" w:cs="宋体"/>
                <w:b w:val="0"/>
                <w:bCs w:val="0"/>
                <w:kern w:val="0"/>
                <w:sz w:val="21"/>
                <w:szCs w:val="21"/>
                <w:lang w:val="en-US" w:eastAsia="zh-CN" w:bidi="ar-SA"/>
              </w:rPr>
              <w:t>，</w:t>
            </w:r>
            <w:r>
              <w:rPr>
                <w:rFonts w:hint="eastAsia" w:ascii="仿宋_GB2312" w:hAnsi="宋体" w:eastAsia="仿宋_GB2312" w:cs="宋体"/>
                <w:b w:val="0"/>
                <w:bCs w:val="0"/>
                <w:kern w:val="0"/>
                <w:sz w:val="21"/>
                <w:szCs w:val="21"/>
                <w:lang w:val="en-US" w:eastAsia="zh-CN" w:bidi="ar-SA"/>
              </w:rPr>
              <w:t>收获很大。明确思路，激发动力。认清形势，拓宽视野。强化责任，振奋精神</w:t>
            </w:r>
          </w:p>
        </w:tc>
        <w:tc>
          <w:tcPr>
            <w:tcW w:w="11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90%</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15</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val="0"/>
                <w:bCs w:val="0"/>
                <w:kern w:val="0"/>
                <w:sz w:val="21"/>
                <w:szCs w:val="21"/>
                <w:lang w:val="en-US" w:eastAsia="zh-CN"/>
              </w:rPr>
            </w:pPr>
            <w:r>
              <w:rPr>
                <w:rFonts w:hint="eastAsia" w:ascii="仿宋_GB2312" w:hAnsi="宋体" w:eastAsia="仿宋_GB2312" w:cs="宋体"/>
                <w:b w:val="0"/>
                <w:bCs w:val="0"/>
                <w:kern w:val="0"/>
                <w:sz w:val="21"/>
                <w:szCs w:val="21"/>
                <w:lang w:val="en-US" w:eastAsia="zh-CN"/>
              </w:rPr>
              <w:t>13.5</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val="0"/>
                <w:bCs w:val="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trPr>
        <w:tc>
          <w:tcPr>
            <w:tcW w:w="995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82.3</w:t>
            </w:r>
          </w:p>
        </w:tc>
        <w:tc>
          <w:tcPr>
            <w:tcW w:w="21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spacing w:line="240" w:lineRule="exact"/>
        <w:rPr>
          <w:rFonts w:hint="eastAsia" w:ascii="仿宋_GB2312" w:hAnsi="宋体" w:eastAsia="仿宋_GB2312"/>
          <w:sz w:val="30"/>
          <w:szCs w:val="30"/>
        </w:rPr>
      </w:pPr>
    </w:p>
    <w:p>
      <w:pP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outlineLvl w:val="9"/>
        <w:rPr>
          <w:rFonts w:ascii="仿宋_GB2312" w:hAnsi="宋体" w:eastAsia="仿宋_GB2312"/>
          <w:snapToGrid w:val="0"/>
          <w:kern w:val="0"/>
          <w:sz w:val="30"/>
          <w:szCs w:val="30"/>
        </w:rPr>
      </w:pPr>
      <w:r>
        <w:rPr>
          <w:rFonts w:hint="eastAsia" w:ascii="仿宋_GB2312" w:hAnsi="宋体" w:eastAsia="仿宋_GB2312"/>
          <w:sz w:val="28"/>
          <w:szCs w:val="28"/>
        </w:rPr>
        <w:t>（2021年度）</w:t>
      </w:r>
    </w:p>
    <w:tbl>
      <w:tblPr>
        <w:tblStyle w:val="4"/>
        <w:tblW w:w="14140" w:type="dxa"/>
        <w:tblInd w:w="0" w:type="dxa"/>
        <w:tblLayout w:type="fixed"/>
        <w:tblCellMar>
          <w:top w:w="0" w:type="dxa"/>
          <w:left w:w="108" w:type="dxa"/>
          <w:bottom w:w="0" w:type="dxa"/>
          <w:right w:w="108" w:type="dxa"/>
        </w:tblCellMar>
      </w:tblPr>
      <w:tblGrid>
        <w:gridCol w:w="804"/>
        <w:gridCol w:w="1341"/>
        <w:gridCol w:w="1519"/>
        <w:gridCol w:w="1000"/>
        <w:gridCol w:w="1134"/>
        <w:gridCol w:w="416"/>
        <w:gridCol w:w="1296"/>
        <w:gridCol w:w="1426"/>
        <w:gridCol w:w="384"/>
        <w:gridCol w:w="391"/>
        <w:gridCol w:w="577"/>
        <w:gridCol w:w="272"/>
        <w:gridCol w:w="891"/>
        <w:gridCol w:w="2689"/>
      </w:tblGrid>
      <w:tr>
        <w:tblPrEx>
          <w:tblLayout w:type="fixed"/>
          <w:tblCellMar>
            <w:top w:w="0" w:type="dxa"/>
            <w:left w:w="108" w:type="dxa"/>
            <w:bottom w:w="0" w:type="dxa"/>
            <w:right w:w="108" w:type="dxa"/>
          </w:tblCellMar>
        </w:tblPrEx>
        <w:trPr>
          <w:trHeight w:val="385" w:hRule="exac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99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首都关心下一代大讲堂</w:t>
            </w:r>
          </w:p>
        </w:tc>
      </w:tr>
      <w:tr>
        <w:tblPrEx>
          <w:tblLayout w:type="fixed"/>
          <w:tblCellMar>
            <w:top w:w="0" w:type="dxa"/>
            <w:left w:w="108" w:type="dxa"/>
            <w:bottom w:w="0" w:type="dxa"/>
            <w:right w:w="108" w:type="dxa"/>
          </w:tblCellMar>
        </w:tblPrEx>
        <w:trPr>
          <w:trHeight w:val="453" w:hRule="exac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3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48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北京市关心下一代工作委员会办公室</w:t>
            </w:r>
          </w:p>
        </w:tc>
      </w:tr>
      <w:tr>
        <w:tblPrEx>
          <w:tblLayout w:type="fixed"/>
          <w:tblCellMar>
            <w:top w:w="0" w:type="dxa"/>
            <w:left w:w="108" w:type="dxa"/>
            <w:bottom w:w="0" w:type="dxa"/>
            <w:right w:w="108" w:type="dxa"/>
          </w:tblCellMar>
        </w:tblPrEx>
        <w:trPr>
          <w:trHeight w:val="362" w:hRule="exac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3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48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63087291</w:t>
            </w:r>
          </w:p>
        </w:tc>
      </w:tr>
      <w:tr>
        <w:tblPrEx>
          <w:tblLayout w:type="fixed"/>
          <w:tblCellMar>
            <w:top w:w="0" w:type="dxa"/>
            <w:left w:w="108" w:type="dxa"/>
            <w:bottom w:w="0" w:type="dxa"/>
            <w:right w:w="108" w:type="dxa"/>
          </w:tblCellMar>
        </w:tblPrEx>
        <w:trPr>
          <w:trHeight w:val="546" w:hRule="exact"/>
        </w:trPr>
        <w:tc>
          <w:tcPr>
            <w:tcW w:w="21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465" w:hRule="exact"/>
        </w:trPr>
        <w:tc>
          <w:tcPr>
            <w:tcW w:w="21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val="en-US" w:eastAsia="zh-CN"/>
              </w:rPr>
              <w:t>2</w:t>
            </w: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91.43</w:t>
            </w:r>
            <w:r>
              <w:rPr>
                <w:rFonts w:hint="eastAsia" w:ascii="仿宋_GB2312" w:hAnsi="宋体" w:eastAsia="仿宋_GB2312" w:cs="宋体"/>
                <w:kern w:val="0"/>
                <w:szCs w:val="21"/>
              </w:rPr>
              <w:t>%</w:t>
            </w: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9.14</w:t>
            </w:r>
          </w:p>
        </w:tc>
      </w:tr>
      <w:tr>
        <w:tblPrEx>
          <w:tblLayout w:type="fixed"/>
          <w:tblCellMar>
            <w:top w:w="0" w:type="dxa"/>
            <w:left w:w="108" w:type="dxa"/>
            <w:bottom w:w="0" w:type="dxa"/>
            <w:right w:w="108" w:type="dxa"/>
          </w:tblCellMar>
        </w:tblPrEx>
        <w:trPr>
          <w:trHeight w:val="579" w:hRule="exact"/>
        </w:trPr>
        <w:tc>
          <w:tcPr>
            <w:tcW w:w="21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32</w:t>
            </w: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91.43</w:t>
            </w:r>
            <w:r>
              <w:rPr>
                <w:rFonts w:hint="eastAsia" w:ascii="仿宋_GB2312" w:hAnsi="宋体" w:eastAsia="仿宋_GB2312" w:cs="宋体"/>
                <w:kern w:val="0"/>
                <w:szCs w:val="21"/>
              </w:rPr>
              <w:t>%</w:t>
            </w: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9.14</w:t>
            </w:r>
          </w:p>
        </w:tc>
      </w:tr>
      <w:tr>
        <w:tblPrEx>
          <w:tblLayout w:type="fixed"/>
          <w:tblCellMar>
            <w:top w:w="0" w:type="dxa"/>
            <w:left w:w="108" w:type="dxa"/>
            <w:bottom w:w="0" w:type="dxa"/>
            <w:right w:w="108" w:type="dxa"/>
          </w:tblCellMar>
        </w:tblPrEx>
        <w:trPr>
          <w:trHeight w:val="406" w:hRule="exact"/>
        </w:trPr>
        <w:tc>
          <w:tcPr>
            <w:tcW w:w="21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95" w:hRule="exact"/>
        </w:trPr>
        <w:tc>
          <w:tcPr>
            <w:tcW w:w="21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5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1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28" w:hRule="exact"/>
        </w:trPr>
        <w:tc>
          <w:tcPr>
            <w:tcW w:w="80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70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63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4163" w:hRule="exact"/>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0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以社会主义核心价值观引领青少年，通过关工委微信公众号广泛宣传习近平新时代中国特色社会主义思想，推介首都关心下一代工作和活动，传播正能量，为青少年健康成长创造良好社会环境，促进社会和谐。</w:t>
            </w:r>
          </w:p>
        </w:tc>
        <w:tc>
          <w:tcPr>
            <w:tcW w:w="6630"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outlineLvl w:val="9"/>
              <w:rPr>
                <w:rFonts w:ascii="仿宋_GB2312" w:hAnsi="宋体" w:eastAsia="仿宋_GB2312" w:cs="宋体"/>
                <w:kern w:val="0"/>
                <w:szCs w:val="21"/>
              </w:rPr>
            </w:pPr>
            <w:r>
              <w:rPr>
                <w:rFonts w:hint="eastAsia" w:ascii="仿宋_GB2312" w:hAnsi="宋体" w:eastAsia="仿宋_GB2312" w:cs="宋体"/>
                <w:kern w:val="0"/>
                <w:szCs w:val="21"/>
              </w:rPr>
              <w:t>4月2日，香山革命纪念馆举办全国关心下一代党史国史教育基地·香山革命纪念馆揭牌仪式暨“颂歌献给党·首都青少年庆祝中国共产党成立100周年主题教育活动”启动仪式，中国关工委主任顾秀莲出席并为全国关心下一代党史国史教育基地·香山革命纪念馆揭牌，市关工委主任梁伟宣布“颂歌献给党·首都青少年庆祝中国共产党成立100周年主题教育活动”正式启动。邀请了周恩来总理的侄女周秉德以《传承恩来精神 讲好党史故事》为主题和青少年进行“一老一小话党史”。</w:t>
            </w:r>
            <w:r>
              <w:rPr>
                <w:rFonts w:hint="eastAsia" w:ascii="仿宋_GB2312" w:hAnsi="宋体" w:eastAsia="仿宋_GB2312" w:cs="宋体"/>
                <w:kern w:val="0"/>
                <w:szCs w:val="21"/>
                <w:lang w:eastAsia="zh-CN"/>
              </w:rPr>
              <w:t>举办线下北京冬奥主题报告会，世界冠军杨扬宣讲冬奥精神。</w:t>
            </w:r>
            <w:r>
              <w:rPr>
                <w:rFonts w:hint="eastAsia" w:ascii="仿宋_GB2312" w:hAnsi="宋体" w:eastAsia="仿宋_GB2312" w:cs="宋体"/>
                <w:kern w:val="0"/>
                <w:szCs w:val="21"/>
              </w:rPr>
              <w:t>现场直播在北京时间、快手、今日头条、百度、新浪新闻、新浪微博、优酷共7家网站总观看量为26.1万次。</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outlineLvl w:val="9"/>
              <w:rPr>
                <w:rFonts w:ascii="仿宋_GB2312" w:hAnsi="宋体" w:eastAsia="仿宋_GB2312" w:cs="宋体"/>
                <w:kern w:val="0"/>
                <w:szCs w:val="21"/>
              </w:rPr>
            </w:pPr>
            <w:r>
              <w:rPr>
                <w:rFonts w:hint="eastAsia" w:ascii="仿宋_GB2312" w:hAnsi="宋体" w:eastAsia="仿宋_GB2312" w:cs="宋体"/>
                <w:kern w:val="0"/>
                <w:szCs w:val="21"/>
              </w:rPr>
              <w:t>2021年4月-7月期间，首都关心下一代大讲堂各区</w:t>
            </w:r>
            <w:r>
              <w:rPr>
                <w:rFonts w:hint="eastAsia" w:ascii="仿宋_GB2312" w:hAnsi="宋体" w:eastAsia="仿宋_GB2312" w:cs="宋体"/>
                <w:kern w:val="0"/>
                <w:szCs w:val="21"/>
                <w:lang w:eastAsia="zh-CN"/>
              </w:rPr>
              <w:t>分讲堂</w:t>
            </w:r>
            <w:r>
              <w:rPr>
                <w:rFonts w:hint="eastAsia" w:ascii="仿宋_GB2312" w:hAnsi="宋体" w:eastAsia="仿宋_GB2312" w:cs="宋体"/>
                <w:kern w:val="0"/>
                <w:szCs w:val="21"/>
              </w:rPr>
              <w:t>开展了6场以“走进红色基地”为主题的教育活动，11场以“一老一小话党史”为主题的教育活动，线下受教育群体约</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000人。并对门头沟区、东城区和延庆区的主题教育活动进行线上展示，配合北京广播电视台北京时间摄制播发大讲堂视频和抖音推广,线上累计观看人次100万余次。大兴区的“一老一小话党史”活动延展到了各镇街关工委，成为全区为庆祝中国共产党成立100周年组织的特色、重点活动。</w:t>
            </w:r>
          </w:p>
        </w:tc>
      </w:tr>
      <w:tr>
        <w:tblPrEx>
          <w:tblLayout w:type="fixed"/>
          <w:tblCellMar>
            <w:top w:w="0" w:type="dxa"/>
            <w:left w:w="108" w:type="dxa"/>
            <w:bottom w:w="0" w:type="dxa"/>
            <w:right w:w="108" w:type="dxa"/>
          </w:tblCellMar>
        </w:tblPrEx>
        <w:trPr>
          <w:trHeight w:val="800" w:hRule="exact"/>
        </w:trPr>
        <w:tc>
          <w:tcPr>
            <w:tcW w:w="8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3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5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指标1：讲题策划、推进会</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5次</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4次</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7.2</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p>
        </w:tc>
      </w:tr>
      <w:tr>
        <w:tblPrEx>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指标2：宣讲报告会</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16次</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16次</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038"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指标1：宣讲报告人</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领域专家、学者及老一代革命领导人后人和冬奥著名运动员</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周秉德等老一辈革命家后人以及纪念馆解说者</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203"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指标2：听众</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线下受众群众达</w:t>
            </w:r>
            <w:r>
              <w:rPr>
                <w:rFonts w:hint="eastAsia" w:ascii="仿宋_GB2312" w:hAnsi="宋体" w:eastAsia="仿宋_GB2312" w:cs="宋体"/>
                <w:kern w:val="0"/>
                <w:szCs w:val="21"/>
                <w:lang w:val="en-US" w:eastAsia="zh-CN"/>
              </w:rPr>
              <w:t>1000余</w:t>
            </w:r>
            <w:r>
              <w:rPr>
                <w:rFonts w:hint="eastAsia" w:ascii="仿宋_GB2312" w:hAnsi="宋体" w:eastAsia="仿宋_GB2312" w:cs="宋体"/>
                <w:kern w:val="0"/>
                <w:szCs w:val="21"/>
              </w:rPr>
              <w:t>人，</w:t>
            </w:r>
            <w:r>
              <w:rPr>
                <w:rFonts w:hint="eastAsia" w:ascii="仿宋_GB2312" w:hAnsi="宋体" w:eastAsia="仿宋_GB2312" w:cs="宋体"/>
                <w:kern w:val="0"/>
                <w:szCs w:val="21"/>
                <w:lang w:eastAsia="zh-CN"/>
              </w:rPr>
              <w:t>线上点击率量</w:t>
            </w: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多万</w:t>
            </w:r>
            <w:r>
              <w:rPr>
                <w:rFonts w:hint="eastAsia" w:ascii="仿宋_GB2312" w:hAnsi="宋体" w:eastAsia="仿宋_GB2312" w:cs="宋体"/>
                <w:kern w:val="0"/>
                <w:szCs w:val="21"/>
                <w:lang w:eastAsia="zh-CN"/>
              </w:rPr>
              <w:t>人</w:t>
            </w:r>
            <w:r>
              <w:rPr>
                <w:rFonts w:hint="eastAsia" w:ascii="仿宋_GB2312" w:hAnsi="宋体" w:eastAsia="仿宋_GB2312" w:cs="宋体"/>
                <w:kern w:val="0"/>
                <w:szCs w:val="21"/>
              </w:rPr>
              <w:t>次</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基本</w:t>
            </w:r>
            <w:r>
              <w:rPr>
                <w:rFonts w:hint="eastAsia" w:ascii="仿宋_GB2312" w:hAnsi="宋体" w:eastAsia="仿宋_GB2312" w:cs="宋体"/>
                <w:kern w:val="0"/>
                <w:szCs w:val="21"/>
              </w:rPr>
              <w:t>达</w:t>
            </w:r>
            <w:r>
              <w:rPr>
                <w:rFonts w:hint="eastAsia" w:ascii="仿宋_GB2312" w:hAnsi="宋体" w:eastAsia="仿宋_GB2312" w:cs="宋体"/>
                <w:kern w:val="0"/>
                <w:szCs w:val="21"/>
                <w:lang w:eastAsia="zh-CN"/>
              </w:rPr>
              <w:t>到</w:t>
            </w:r>
            <w:r>
              <w:rPr>
                <w:rFonts w:hint="eastAsia" w:ascii="仿宋_GB2312" w:hAnsi="宋体" w:eastAsia="仿宋_GB2312" w:cs="宋体"/>
                <w:kern w:val="0"/>
                <w:szCs w:val="21"/>
              </w:rPr>
              <w:t>年度指标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lang w:eastAsia="zh-CN"/>
              </w:rPr>
            </w:pPr>
          </w:p>
        </w:tc>
      </w:tr>
      <w:tr>
        <w:tblPrEx>
          <w:tblLayout w:type="fixed"/>
          <w:tblCellMar>
            <w:top w:w="0" w:type="dxa"/>
            <w:left w:w="108" w:type="dxa"/>
            <w:bottom w:w="0" w:type="dxa"/>
            <w:right w:w="108" w:type="dxa"/>
          </w:tblCellMar>
        </w:tblPrEx>
        <w:trPr>
          <w:trHeight w:val="1166"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内容</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一老一小话党史和走进红色基地宣讲，</w:t>
            </w:r>
            <w:r>
              <w:rPr>
                <w:rFonts w:hint="eastAsia" w:ascii="仿宋_GB2312" w:hAnsi="宋体" w:eastAsia="仿宋_GB2312" w:cs="宋体"/>
                <w:kern w:val="0"/>
                <w:szCs w:val="21"/>
              </w:rPr>
              <w:t>冬奥精神</w:t>
            </w:r>
            <w:r>
              <w:rPr>
                <w:rFonts w:hint="eastAsia" w:ascii="仿宋_GB2312" w:hAnsi="宋体" w:eastAsia="仿宋_GB2312" w:cs="宋体"/>
                <w:kern w:val="0"/>
                <w:szCs w:val="21"/>
                <w:lang w:eastAsia="zh-CN"/>
              </w:rPr>
              <w:t>宣讲等</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基本</w:t>
            </w:r>
            <w:r>
              <w:rPr>
                <w:rFonts w:hint="eastAsia" w:ascii="仿宋_GB2312" w:hAnsi="宋体" w:eastAsia="仿宋_GB2312" w:cs="宋体"/>
                <w:kern w:val="0"/>
                <w:szCs w:val="21"/>
              </w:rPr>
              <w:t>年度指标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4</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个别分讲堂组织宣讲和摄制宣讲视频质量一般，未能全部在线播发</w:t>
            </w:r>
          </w:p>
        </w:tc>
      </w:tr>
      <w:tr>
        <w:tblPrEx>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指标1：组织宣讲</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指标1：场地</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10万</w:t>
            </w:r>
            <w:r>
              <w:rPr>
                <w:rFonts w:hint="eastAsia" w:ascii="仿宋_GB2312" w:hAnsi="宋体" w:eastAsia="仿宋_GB2312" w:cs="宋体"/>
                <w:kern w:val="0"/>
                <w:szCs w:val="21"/>
                <w:lang w:eastAsia="zh-CN"/>
              </w:rPr>
              <w:t>元</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线下在香山革命纪念馆组织主题宣讲启动仪式暨首场宣讲，在宋庆龄交流中心组织冬奥主题宣讲</w:t>
            </w:r>
          </w:p>
        </w:tc>
      </w:tr>
      <w:tr>
        <w:tblPrEx>
          <w:tblLayout w:type="fixed"/>
          <w:tblCellMar>
            <w:top w:w="0" w:type="dxa"/>
            <w:left w:w="108" w:type="dxa"/>
            <w:bottom w:w="0" w:type="dxa"/>
            <w:right w:w="108" w:type="dxa"/>
          </w:tblCellMar>
        </w:tblPrEx>
        <w:trPr>
          <w:trHeight w:val="47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指标2：讲课</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8万元</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5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指标3</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主持</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1万元</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0．5</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Layout w:type="fixed"/>
          <w:tblCellMar>
            <w:top w:w="0" w:type="dxa"/>
            <w:left w:w="108" w:type="dxa"/>
            <w:bottom w:w="0" w:type="dxa"/>
            <w:right w:w="108" w:type="dxa"/>
          </w:tblCellMar>
        </w:tblPrEx>
        <w:trPr>
          <w:trHeight w:val="47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指标4</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交通</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4万</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3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指标5</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设备</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10万员</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1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rPr>
              <w:t>6</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评估</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1.5万</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1.5万</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0.5</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0.5</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102"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p>
            <w:pPr>
              <w:widowControl/>
              <w:spacing w:line="240" w:lineRule="exact"/>
              <w:jc w:val="center"/>
              <w:rPr>
                <w:rFonts w:ascii="仿宋_GB2312" w:hAnsi="宋体" w:eastAsia="仿宋_GB2312" w:cs="宋体"/>
                <w:kern w:val="0"/>
                <w:szCs w:val="21"/>
              </w:rPr>
            </w:pP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指标1：宣讲报告人</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充分发挥首都“五老”作用</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仿宋_GB2312" w:hAnsi="宋体" w:eastAsia="仿宋_GB2312" w:cs="宋体"/>
                <w:kern w:val="0"/>
                <w:szCs w:val="21"/>
              </w:rPr>
            </w:pPr>
            <w:r>
              <w:rPr>
                <w:rFonts w:ascii="仿宋_GB2312" w:hAnsi="宋体" w:eastAsia="仿宋_GB2312" w:cs="宋体"/>
                <w:kern w:val="0"/>
                <w:szCs w:val="21"/>
              </w:rPr>
              <w:t>达成指标邀请周恩来侄女、冬奥冠军杨杨</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因疫情邀请中央美院教授及中科院等专家在线上讲座</w:t>
            </w:r>
          </w:p>
        </w:tc>
      </w:tr>
      <w:tr>
        <w:tblPrEx>
          <w:tblLayout w:type="fixed"/>
          <w:tblCellMar>
            <w:top w:w="0" w:type="dxa"/>
            <w:left w:w="108" w:type="dxa"/>
            <w:bottom w:w="0" w:type="dxa"/>
            <w:right w:w="108" w:type="dxa"/>
          </w:tblCellMar>
        </w:tblPrEx>
        <w:trPr>
          <w:trHeight w:val="1149"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指标2：宣讲内容</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唱响主旋律、发挥正能量</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仿宋_GB2312" w:hAnsi="宋体" w:eastAsia="仿宋_GB2312" w:cs="宋体"/>
                <w:kern w:val="0"/>
                <w:szCs w:val="21"/>
              </w:rPr>
            </w:pPr>
            <w:r>
              <w:rPr>
                <w:rFonts w:ascii="仿宋_GB2312" w:hAnsi="宋体" w:eastAsia="仿宋_GB2312" w:cs="宋体"/>
                <w:kern w:val="0"/>
                <w:szCs w:val="21"/>
              </w:rPr>
              <w:t>达成年度指标，起到了唱响主旋律、发挥正能量作用</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9</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指标1：青少年</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比较满意</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比较满意</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lang w:eastAsia="zh-CN"/>
              </w:rPr>
            </w:pPr>
          </w:p>
        </w:tc>
      </w:tr>
      <w:tr>
        <w:tblPrEx>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指标2：五老</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比较满意</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比较满意</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p>
        </w:tc>
      </w:tr>
      <w:tr>
        <w:tblPrEx>
          <w:tblLayout w:type="fixed"/>
          <w:tblCellMar>
            <w:top w:w="0" w:type="dxa"/>
            <w:left w:w="108" w:type="dxa"/>
            <w:bottom w:w="0" w:type="dxa"/>
            <w:right w:w="108" w:type="dxa"/>
          </w:tblCellMar>
        </w:tblPrEx>
        <w:trPr>
          <w:trHeight w:val="665"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rPr>
              <w:t>3</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学生家长</w:t>
            </w:r>
          </w:p>
        </w:tc>
        <w:tc>
          <w:tcPr>
            <w:tcW w:w="1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比较满意</w:t>
            </w:r>
          </w:p>
        </w:tc>
        <w:tc>
          <w:tcPr>
            <w:tcW w:w="1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比较满意</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p>
        </w:tc>
      </w:tr>
      <w:tr>
        <w:tblPrEx>
          <w:tblLayout w:type="fixed"/>
          <w:tblCellMar>
            <w:top w:w="0" w:type="dxa"/>
            <w:left w:w="108" w:type="dxa"/>
            <w:bottom w:w="0" w:type="dxa"/>
            <w:right w:w="108" w:type="dxa"/>
          </w:tblCellMar>
        </w:tblPrEx>
        <w:trPr>
          <w:trHeight w:val="469" w:hRule="exact"/>
        </w:trPr>
        <w:tc>
          <w:tcPr>
            <w:tcW w:w="893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82.84</w:t>
            </w:r>
          </w:p>
        </w:tc>
        <w:tc>
          <w:tcPr>
            <w:tcW w:w="3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p>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（2021年度）</w:t>
      </w:r>
    </w:p>
    <w:tbl>
      <w:tblPr>
        <w:tblStyle w:val="4"/>
        <w:tblW w:w="13900" w:type="dxa"/>
        <w:jc w:val="center"/>
        <w:tblInd w:w="0" w:type="dxa"/>
        <w:tblLayout w:type="fixed"/>
        <w:tblCellMar>
          <w:top w:w="0" w:type="dxa"/>
          <w:left w:w="108" w:type="dxa"/>
          <w:bottom w:w="0" w:type="dxa"/>
          <w:right w:w="108" w:type="dxa"/>
        </w:tblCellMar>
      </w:tblPr>
      <w:tblGrid>
        <w:gridCol w:w="890"/>
        <w:gridCol w:w="1482"/>
        <w:gridCol w:w="1"/>
        <w:gridCol w:w="1680"/>
        <w:gridCol w:w="1104"/>
        <w:gridCol w:w="1001"/>
        <w:gridCol w:w="714"/>
        <w:gridCol w:w="1046"/>
        <w:gridCol w:w="2836"/>
        <w:gridCol w:w="624"/>
        <w:gridCol w:w="111"/>
        <w:gridCol w:w="719"/>
        <w:gridCol w:w="456"/>
        <w:gridCol w:w="1236"/>
      </w:tblGrid>
      <w:tr>
        <w:tblPrEx>
          <w:tblLayout w:type="fixed"/>
          <w:tblCellMar>
            <w:top w:w="0" w:type="dxa"/>
            <w:left w:w="108" w:type="dxa"/>
            <w:bottom w:w="0" w:type="dxa"/>
            <w:right w:w="108" w:type="dxa"/>
          </w:tblCellMar>
        </w:tblPrEx>
        <w:trPr>
          <w:trHeight w:val="436" w:hRule="exact"/>
          <w:jc w:val="center"/>
        </w:trPr>
        <w:tc>
          <w:tcPr>
            <w:tcW w:w="23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52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市关工委网站运维项目</w:t>
            </w:r>
          </w:p>
        </w:tc>
      </w:tr>
      <w:tr>
        <w:tblPrEx>
          <w:tblLayout w:type="fixed"/>
          <w:tblCellMar>
            <w:top w:w="0" w:type="dxa"/>
            <w:left w:w="108" w:type="dxa"/>
            <w:bottom w:w="0" w:type="dxa"/>
            <w:right w:w="108" w:type="dxa"/>
          </w:tblCellMar>
        </w:tblPrEx>
        <w:trPr>
          <w:trHeight w:val="521" w:hRule="exact"/>
          <w:jc w:val="center"/>
        </w:trPr>
        <w:tc>
          <w:tcPr>
            <w:tcW w:w="23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54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Cs w:val="21"/>
              </w:rPr>
              <w:t>北京市关心下一代工作委员会办公室</w:t>
            </w:r>
          </w:p>
        </w:tc>
      </w:tr>
      <w:tr>
        <w:tblPrEx>
          <w:tblLayout w:type="fixed"/>
          <w:tblCellMar>
            <w:top w:w="0" w:type="dxa"/>
            <w:left w:w="108" w:type="dxa"/>
            <w:bottom w:w="0" w:type="dxa"/>
            <w:right w:w="108" w:type="dxa"/>
          </w:tblCellMar>
        </w:tblPrEx>
        <w:trPr>
          <w:trHeight w:val="386" w:hRule="exact"/>
          <w:jc w:val="center"/>
        </w:trPr>
        <w:tc>
          <w:tcPr>
            <w:tcW w:w="23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54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13501271919</w:t>
            </w:r>
          </w:p>
        </w:tc>
      </w:tr>
      <w:tr>
        <w:tblPrEx>
          <w:tblLayout w:type="fixed"/>
          <w:tblCellMar>
            <w:top w:w="0" w:type="dxa"/>
            <w:left w:w="108" w:type="dxa"/>
            <w:bottom w:w="0" w:type="dxa"/>
            <w:right w:w="108" w:type="dxa"/>
          </w:tblCellMar>
        </w:tblPrEx>
        <w:trPr>
          <w:trHeight w:val="651" w:hRule="exact"/>
          <w:jc w:val="center"/>
        </w:trPr>
        <w:tc>
          <w:tcPr>
            <w:tcW w:w="23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441" w:hRule="exact"/>
          <w:jc w:val="center"/>
        </w:trPr>
        <w:tc>
          <w:tcPr>
            <w:tcW w:w="23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default" w:ascii="仿宋_GB2312" w:hAnsi="宋体" w:eastAsia="仿宋_GB2312" w:cs="宋体"/>
                <w:kern w:val="0"/>
                <w:szCs w:val="21"/>
                <w:highlight w:val="none"/>
                <w:lang w:eastAsia="zh-CN"/>
              </w:rPr>
              <w:t>10</w:t>
            </w:r>
          </w:p>
        </w:tc>
      </w:tr>
      <w:tr>
        <w:tblPrEx>
          <w:tblLayout w:type="fixed"/>
          <w:tblCellMar>
            <w:top w:w="0" w:type="dxa"/>
            <w:left w:w="108" w:type="dxa"/>
            <w:bottom w:w="0" w:type="dxa"/>
            <w:right w:w="108" w:type="dxa"/>
          </w:tblCellMar>
        </w:tblPrEx>
        <w:trPr>
          <w:trHeight w:val="531" w:hRule="exact"/>
          <w:jc w:val="center"/>
        </w:trPr>
        <w:tc>
          <w:tcPr>
            <w:tcW w:w="23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default" w:ascii="仿宋_GB2312" w:hAnsi="宋体" w:eastAsia="仿宋_GB2312" w:cs="宋体"/>
                <w:kern w:val="0"/>
                <w:szCs w:val="21"/>
                <w:highlight w:val="none"/>
                <w:lang w:eastAsia="zh-CN"/>
              </w:rPr>
              <w:t>30</w:t>
            </w: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lang w:eastAsia="zh-CN"/>
              </w:rPr>
              <w:t>30</w:t>
            </w: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lang w:eastAsia="zh-CN"/>
              </w:rPr>
              <w:t>30</w:t>
            </w: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10</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ascii="仿宋_GB2312" w:hAnsi="宋体" w:eastAsia="仿宋_GB2312" w:cs="宋体"/>
                <w:kern w:val="0"/>
                <w:szCs w:val="21"/>
                <w:highlight w:val="none"/>
              </w:rPr>
              <w:t>100%</w:t>
            </w: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10</w:t>
            </w:r>
          </w:p>
        </w:tc>
      </w:tr>
      <w:tr>
        <w:tblPrEx>
          <w:tblLayout w:type="fixed"/>
          <w:tblCellMar>
            <w:top w:w="0" w:type="dxa"/>
            <w:left w:w="108" w:type="dxa"/>
            <w:bottom w:w="0" w:type="dxa"/>
            <w:right w:w="108" w:type="dxa"/>
          </w:tblCellMar>
        </w:tblPrEx>
        <w:trPr>
          <w:trHeight w:val="336" w:hRule="exact"/>
          <w:jc w:val="center"/>
        </w:trPr>
        <w:tc>
          <w:tcPr>
            <w:tcW w:w="23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481" w:hRule="exact"/>
          <w:jc w:val="center"/>
        </w:trPr>
        <w:tc>
          <w:tcPr>
            <w:tcW w:w="23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99" w:hRule="exact"/>
          <w:jc w:val="center"/>
        </w:trPr>
        <w:tc>
          <w:tcPr>
            <w:tcW w:w="8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0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98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2383" w:hRule="exact"/>
          <w:jc w:val="center"/>
        </w:trPr>
        <w:tc>
          <w:tcPr>
            <w:tcW w:w="8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北京市关工委网站立于北京，面向全国性的青少年课余休闲娱乐科普类网站，并逐步将其打造成为全市各年龄段学生主要的网上活动中心,以达到为公众特别是青少年开展科普宣传教育、文体美育同发展、提供共享服务的目的。1.保障网站安全运行，信息安全事故0；主观错误率小于1%；网站可用性&gt;99.5%。2.网站信息发布量：信息更新不少于200条/年，图片更新量不少于30组/年。3.网站视频推送量：视频推送不少于12个/年。   </w:t>
            </w:r>
          </w:p>
        </w:tc>
        <w:tc>
          <w:tcPr>
            <w:tcW w:w="5982" w:type="dxa"/>
            <w:gridSpan w:val="6"/>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北京市关工委</w:t>
            </w:r>
            <w:r>
              <w:rPr>
                <w:rFonts w:hint="eastAsia" w:ascii="仿宋_GB2312" w:hAnsi="宋体" w:eastAsia="仿宋_GB2312" w:cs="宋体"/>
                <w:kern w:val="0"/>
                <w:sz w:val="21"/>
                <w:szCs w:val="21"/>
                <w:lang w:val="en-US" w:eastAsia="zh-Hans"/>
              </w:rPr>
              <w:t>网站</w:t>
            </w:r>
            <w:r>
              <w:rPr>
                <w:rFonts w:hint="eastAsia" w:ascii="仿宋_GB2312" w:hAnsi="宋体" w:eastAsia="仿宋_GB2312" w:cs="宋体"/>
                <w:kern w:val="0"/>
                <w:sz w:val="21"/>
                <w:szCs w:val="21"/>
              </w:rPr>
              <w:t>整体阅读量达120万次。其中，“颂歌献给党”专题页阅读量达25万次；“中华魂”专题页阅读量达28万次，得到了16余万广大网友的投票参与。关工委网站每个工作日发稿不少于1篇，全年更新不少于200篇稿件。对</w:t>
            </w:r>
            <w:r>
              <w:rPr>
                <w:rFonts w:hint="eastAsia" w:ascii="仿宋_GB2312" w:hAnsi="宋体" w:eastAsia="仿宋_GB2312" w:cs="宋体"/>
                <w:kern w:val="0"/>
                <w:sz w:val="21"/>
                <w:szCs w:val="21"/>
                <w:lang w:val="en-US" w:eastAsia="zh-Hans"/>
              </w:rPr>
              <w:t>网站</w:t>
            </w:r>
            <w:r>
              <w:rPr>
                <w:rFonts w:hint="eastAsia" w:ascii="仿宋_GB2312" w:hAnsi="宋体" w:eastAsia="仿宋_GB2312" w:cs="宋体"/>
                <w:kern w:val="0"/>
                <w:sz w:val="21"/>
                <w:szCs w:val="21"/>
              </w:rPr>
              <w:t>进行全新栏目改版，如首都关心下一代大讲堂、中华魂主题教育活动等，以及相关活动的页面更新，重点活动的首页推荐。完成年度数量指标。</w:t>
            </w:r>
          </w:p>
          <w:p>
            <w:pPr>
              <w:widowControl/>
              <w:spacing w:line="240" w:lineRule="exact"/>
              <w:rPr>
                <w:rFonts w:hint="eastAsia" w:ascii="仿宋_GB2312" w:hAnsi="宋体" w:eastAsia="仿宋_GB2312" w:cs="宋体"/>
                <w:kern w:val="0"/>
                <w:sz w:val="21"/>
                <w:szCs w:val="21"/>
              </w:rPr>
            </w:pPr>
          </w:p>
        </w:tc>
      </w:tr>
      <w:tr>
        <w:tblPrEx>
          <w:tblLayout w:type="fixed"/>
          <w:tblCellMar>
            <w:top w:w="0" w:type="dxa"/>
            <w:left w:w="108" w:type="dxa"/>
            <w:bottom w:w="0" w:type="dxa"/>
            <w:right w:w="108" w:type="dxa"/>
          </w:tblCellMar>
        </w:tblPrEx>
        <w:trPr>
          <w:trHeight w:val="734" w:hRule="exact"/>
          <w:jc w:val="center"/>
        </w:trPr>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4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Layout w:type="fixed"/>
          <w:tblCellMar>
            <w:top w:w="0" w:type="dxa"/>
            <w:left w:w="108" w:type="dxa"/>
            <w:bottom w:w="0" w:type="dxa"/>
            <w:right w:w="108" w:type="dxa"/>
          </w:tblCellMar>
        </w:tblPrEx>
        <w:trPr>
          <w:trHeight w:val="521"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Hans"/>
              </w:rPr>
            </w:pPr>
            <w:r>
              <w:rPr>
                <w:rFonts w:hint="eastAsia" w:ascii="仿宋_GB2312" w:hAnsi="宋体" w:eastAsia="仿宋_GB2312" w:cs="宋体"/>
                <w:color w:val="000000"/>
                <w:kern w:val="0"/>
                <w:szCs w:val="21"/>
                <w:lang w:val="en-US" w:eastAsia="zh-Hans"/>
              </w:rPr>
              <w:t>发稿数</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每个工作日不少于1篇</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Hans"/>
              </w:rPr>
              <w:t>不少于</w:t>
            </w:r>
            <w:r>
              <w:rPr>
                <w:rFonts w:ascii="仿宋_GB2312" w:hAnsi="宋体" w:eastAsia="仿宋_GB2312" w:cs="宋体"/>
                <w:kern w:val="0"/>
                <w:szCs w:val="21"/>
              </w:rPr>
              <w:t>250</w:t>
            </w:r>
            <w:r>
              <w:rPr>
                <w:rFonts w:hint="eastAsia" w:ascii="仿宋_GB2312" w:hAnsi="宋体" w:eastAsia="仿宋_GB2312" w:cs="宋体"/>
                <w:kern w:val="0"/>
                <w:szCs w:val="21"/>
              </w:rPr>
              <w:t>篇</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85"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页面改版</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全新栏目和页面</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Hans"/>
              </w:rPr>
            </w:pPr>
            <w:r>
              <w:rPr>
                <w:rFonts w:hint="eastAsia" w:ascii="仿宋_GB2312" w:hAnsi="宋体" w:eastAsia="仿宋_GB2312" w:cs="宋体"/>
                <w:kern w:val="0"/>
                <w:szCs w:val="21"/>
                <w:lang w:val="en-US" w:eastAsia="zh-Hans"/>
              </w:rPr>
              <w:t>搭建</w:t>
            </w:r>
            <w:r>
              <w:rPr>
                <w:rFonts w:hint="default" w:ascii="仿宋_GB2312" w:hAnsi="宋体" w:eastAsia="仿宋_GB2312" w:cs="宋体"/>
                <w:kern w:val="0"/>
                <w:szCs w:val="21"/>
                <w:lang w:eastAsia="zh-Hans"/>
              </w:rPr>
              <w:t>2</w:t>
            </w:r>
            <w:r>
              <w:rPr>
                <w:rFonts w:hint="eastAsia" w:ascii="仿宋_GB2312" w:hAnsi="宋体" w:eastAsia="仿宋_GB2312" w:cs="宋体"/>
                <w:kern w:val="0"/>
                <w:szCs w:val="21"/>
                <w:lang w:val="en-US" w:eastAsia="zh-Hans"/>
              </w:rPr>
              <w:t>个全新页面及栏目</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47"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Hans"/>
              </w:rPr>
            </w:pPr>
            <w:r>
              <w:rPr>
                <w:rFonts w:hint="eastAsia" w:ascii="仿宋_GB2312" w:hAnsi="宋体" w:eastAsia="仿宋_GB2312" w:cs="宋体"/>
                <w:color w:val="000000"/>
                <w:kern w:val="0"/>
                <w:szCs w:val="21"/>
                <w:lang w:val="en-US" w:eastAsia="zh-Hans"/>
              </w:rPr>
              <w:t>文字内容</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Hans"/>
              </w:rPr>
              <w:t>文字错误率低于万分之三</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文字错误率低于万分之三</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33"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Hans"/>
              </w:rPr>
            </w:pPr>
            <w:r>
              <w:rPr>
                <w:rFonts w:hint="eastAsia" w:ascii="仿宋_GB2312" w:hAnsi="宋体" w:eastAsia="仿宋_GB2312" w:cs="宋体"/>
                <w:color w:val="000000"/>
                <w:kern w:val="0"/>
                <w:szCs w:val="21"/>
                <w:lang w:val="en-US" w:eastAsia="zh-Hans"/>
              </w:rPr>
              <w:t>图片</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图像清晰、色彩真实</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图像清晰、色彩真实</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16"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网站运维</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安全稳定</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安全稳定</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91"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时效</w:t>
            </w:r>
            <w:r>
              <w:rPr>
                <w:rFonts w:hint="eastAsia" w:ascii="仿宋_GB2312" w:hAnsi="宋体" w:eastAsia="仿宋_GB2312" w:cs="宋体"/>
                <w:kern w:val="0"/>
                <w:szCs w:val="21"/>
              </w:rPr>
              <w:t>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网站运维</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1"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基础设施、内容、系统运维员</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713"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播发内容</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传播正能量、弘扬主旋律</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达成年度指标，起到了传播正能量的作用，扩大了影响</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63"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浏览率</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明显提高</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Hans"/>
              </w:rPr>
              <w:t>网站</w:t>
            </w:r>
            <w:r>
              <w:rPr>
                <w:rFonts w:hint="eastAsia" w:ascii="仿宋_GB2312" w:hAnsi="宋体" w:eastAsia="仿宋_GB2312" w:cs="宋体"/>
                <w:kern w:val="0"/>
                <w:szCs w:val="21"/>
              </w:rPr>
              <w:t>整体阅读量达120万次</w:t>
            </w:r>
            <w:r>
              <w:rPr>
                <w:rFonts w:hint="default" w:ascii="仿宋_GB2312" w:hAnsi="宋体" w:eastAsia="仿宋_GB2312" w:cs="宋体"/>
                <w:kern w:val="0"/>
                <w:szCs w:val="21"/>
              </w:rPr>
              <w:t>，</w:t>
            </w:r>
            <w:r>
              <w:rPr>
                <w:rFonts w:hint="eastAsia" w:ascii="仿宋_GB2312" w:hAnsi="宋体" w:eastAsia="仿宋_GB2312" w:cs="宋体"/>
                <w:kern w:val="0"/>
                <w:szCs w:val="21"/>
                <w:lang w:val="en-US" w:eastAsia="zh-Hans"/>
              </w:rPr>
              <w:t>有显著提高</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88"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Hans"/>
              </w:rPr>
            </w:pPr>
            <w:r>
              <w:rPr>
                <w:rFonts w:hint="eastAsia" w:ascii="仿宋_GB2312" w:hAnsi="宋体" w:eastAsia="仿宋_GB2312" w:cs="宋体"/>
                <w:color w:val="000000"/>
                <w:kern w:val="0"/>
                <w:szCs w:val="21"/>
                <w:lang w:val="en-US" w:eastAsia="zh-Hans"/>
              </w:rPr>
              <w:t>页面和栏目</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更加突出关心下一代工作实际、符合网民习惯</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Hans"/>
              </w:rPr>
            </w:pPr>
            <w:r>
              <w:rPr>
                <w:rFonts w:hint="eastAsia" w:ascii="仿宋_GB2312" w:hAnsi="宋体" w:eastAsia="仿宋_GB2312" w:cs="宋体"/>
                <w:kern w:val="0"/>
                <w:szCs w:val="21"/>
              </w:rPr>
              <w:t>达成年度指标，</w:t>
            </w:r>
            <w:r>
              <w:rPr>
                <w:rFonts w:hint="eastAsia" w:ascii="仿宋_GB2312" w:hAnsi="宋体" w:eastAsia="仿宋_GB2312" w:cs="宋体"/>
                <w:kern w:val="0"/>
                <w:szCs w:val="21"/>
                <w:lang w:val="en-US" w:eastAsia="zh-Hans"/>
              </w:rPr>
              <w:t>各栏目符合关工委工作实际</w:t>
            </w:r>
            <w:r>
              <w:rPr>
                <w:rFonts w:hint="default" w:ascii="仿宋_GB2312" w:hAnsi="宋体" w:eastAsia="仿宋_GB2312" w:cs="宋体"/>
                <w:kern w:val="0"/>
                <w:szCs w:val="21"/>
                <w:lang w:eastAsia="zh-Hans"/>
              </w:rPr>
              <w:t>，</w:t>
            </w:r>
            <w:r>
              <w:rPr>
                <w:rFonts w:hint="eastAsia" w:ascii="仿宋_GB2312" w:hAnsi="宋体" w:eastAsia="仿宋_GB2312" w:cs="宋体"/>
                <w:kern w:val="0"/>
                <w:szCs w:val="21"/>
                <w:lang w:val="en-US" w:eastAsia="zh-Hans"/>
              </w:rPr>
              <w:t>专题页面得到</w:t>
            </w:r>
            <w:r>
              <w:rPr>
                <w:rFonts w:hint="default" w:ascii="仿宋_GB2312" w:hAnsi="宋体" w:eastAsia="仿宋_GB2312" w:cs="宋体"/>
                <w:kern w:val="0"/>
                <w:szCs w:val="21"/>
                <w:lang w:eastAsia="zh-Hans"/>
              </w:rPr>
              <w:t>16</w:t>
            </w:r>
            <w:r>
              <w:rPr>
                <w:rFonts w:hint="eastAsia" w:ascii="仿宋_GB2312" w:hAnsi="宋体" w:eastAsia="仿宋_GB2312" w:cs="宋体"/>
                <w:kern w:val="0"/>
                <w:szCs w:val="21"/>
                <w:lang w:val="en-US" w:eastAsia="zh-Hans"/>
              </w:rPr>
              <w:t>余万广大网民参与</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9</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绩效数据归集和分析有待加强</w:t>
            </w:r>
          </w:p>
        </w:tc>
      </w:tr>
      <w:tr>
        <w:tblPrEx>
          <w:tblLayout w:type="fixed"/>
          <w:tblCellMar>
            <w:top w:w="0" w:type="dxa"/>
            <w:left w:w="108" w:type="dxa"/>
            <w:bottom w:w="0" w:type="dxa"/>
            <w:right w:w="108" w:type="dxa"/>
          </w:tblCellMar>
        </w:tblPrEx>
        <w:trPr>
          <w:trHeight w:val="478"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五老</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满意，得到了老同志的赞扬</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4</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满意度分析有待加强</w:t>
            </w:r>
          </w:p>
        </w:tc>
      </w:tr>
      <w:tr>
        <w:tblPrEx>
          <w:tblLayout w:type="fixed"/>
          <w:tblCellMar>
            <w:top w:w="0" w:type="dxa"/>
            <w:left w:w="108" w:type="dxa"/>
            <w:bottom w:w="0" w:type="dxa"/>
            <w:right w:w="108" w:type="dxa"/>
          </w:tblCellMar>
        </w:tblPrEx>
        <w:trPr>
          <w:trHeight w:val="1539"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学校、家长</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比较满意</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满意，学校及家长打电话表示肯定和表扬</w:t>
            </w:r>
            <w:r>
              <w:rPr>
                <w:rFonts w:hint="eastAsia" w:ascii="仿宋_GB2312" w:hAnsi="宋体" w:eastAsia="仿宋_GB2312" w:cs="宋体"/>
                <w:kern w:val="0"/>
                <w:szCs w:val="21"/>
                <w:highlight w:val="none"/>
                <w:lang w:eastAsia="zh-Hans"/>
              </w:rPr>
              <w:t>。</w:t>
            </w:r>
            <w:r>
              <w:rPr>
                <w:rFonts w:hint="eastAsia" w:ascii="仿宋_GB2312" w:hAnsi="宋体" w:eastAsia="仿宋_GB2312" w:cs="宋体"/>
                <w:kern w:val="0"/>
                <w:szCs w:val="21"/>
                <w:highlight w:val="none"/>
                <w:lang w:val="en-US" w:eastAsia="zh-Hans"/>
              </w:rPr>
              <w:t>在网站展示的作品征集活动，广大学生和家长参与线上投票，热情积极，部分作品受到网友们的喜爱。</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4</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Hans"/>
              </w:rPr>
            </w:pPr>
            <w:r>
              <w:rPr>
                <w:rFonts w:hint="eastAsia" w:ascii="仿宋_GB2312" w:hAnsi="宋体" w:eastAsia="仿宋_GB2312" w:cs="宋体"/>
                <w:kern w:val="0"/>
                <w:szCs w:val="21"/>
                <w:highlight w:val="none"/>
                <w:lang w:val="en-US" w:eastAsia="zh-Hans"/>
              </w:rPr>
              <w:t>部分数据统计稍有偏差，技术维护有待加强</w:t>
            </w:r>
          </w:p>
        </w:tc>
      </w:tr>
      <w:tr>
        <w:tblPrEx>
          <w:tblLayout w:type="fixed"/>
          <w:tblCellMar>
            <w:top w:w="0" w:type="dxa"/>
            <w:left w:w="108" w:type="dxa"/>
            <w:bottom w:w="0" w:type="dxa"/>
            <w:right w:w="108" w:type="dxa"/>
          </w:tblCellMar>
        </w:tblPrEx>
        <w:trPr>
          <w:trHeight w:val="1650" w:hRule="exact"/>
          <w:jc w:val="center"/>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青少年</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比较满意</w:t>
            </w:r>
          </w:p>
        </w:tc>
        <w:tc>
          <w:tcPr>
            <w:tcW w:w="28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w:t>
            </w:r>
            <w:r>
              <w:rPr>
                <w:rFonts w:hint="eastAsia" w:ascii="仿宋_GB2312" w:hAnsi="宋体" w:eastAsia="仿宋_GB2312" w:cs="宋体"/>
                <w:kern w:val="0"/>
                <w:szCs w:val="21"/>
                <w:highlight w:val="none"/>
                <w:lang w:val="en-US" w:eastAsia="zh-Hans"/>
              </w:rPr>
              <w:t>网站开展的征集活动，共收到青少年发来作品</w:t>
            </w:r>
            <w:r>
              <w:rPr>
                <w:rFonts w:hint="default" w:ascii="仿宋_GB2312" w:hAnsi="宋体" w:eastAsia="仿宋_GB2312" w:cs="宋体"/>
                <w:kern w:val="0"/>
                <w:szCs w:val="21"/>
                <w:highlight w:val="none"/>
                <w:lang w:eastAsia="zh-Hans"/>
              </w:rPr>
              <w:t>50</w:t>
            </w:r>
            <w:r>
              <w:rPr>
                <w:rFonts w:hint="eastAsia" w:ascii="仿宋_GB2312" w:hAnsi="宋体" w:eastAsia="仿宋_GB2312" w:cs="宋体"/>
                <w:kern w:val="0"/>
                <w:szCs w:val="21"/>
                <w:highlight w:val="none"/>
                <w:lang w:val="en-US" w:eastAsia="zh-Hans"/>
              </w:rPr>
              <w:t>余个，通过展示和线上投票进行评选，大家踊跃投票积极参与，纷纷在网站留言表示对活动的支持。</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4</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后台实名统计</w:t>
            </w:r>
            <w:r>
              <w:rPr>
                <w:rFonts w:hint="eastAsia" w:ascii="仿宋_GB2312" w:hAnsi="宋体" w:eastAsia="仿宋_GB2312" w:cs="宋体"/>
                <w:kern w:val="0"/>
                <w:szCs w:val="21"/>
                <w:highlight w:val="none"/>
                <w:lang w:val="en-US" w:eastAsia="zh-Hans"/>
              </w:rPr>
              <w:t>技术</w:t>
            </w:r>
            <w:r>
              <w:rPr>
                <w:rFonts w:hint="eastAsia" w:ascii="仿宋_GB2312" w:hAnsi="宋体" w:eastAsia="仿宋_GB2312" w:cs="宋体"/>
                <w:kern w:val="0"/>
                <w:szCs w:val="21"/>
                <w:highlight w:val="none"/>
              </w:rPr>
              <w:t>有待提高</w:t>
            </w:r>
          </w:p>
        </w:tc>
      </w:tr>
      <w:tr>
        <w:tblPrEx>
          <w:tblLayout w:type="fixed"/>
          <w:tblCellMar>
            <w:top w:w="0" w:type="dxa"/>
            <w:left w:w="108" w:type="dxa"/>
            <w:bottom w:w="0" w:type="dxa"/>
            <w:right w:w="108" w:type="dxa"/>
          </w:tblCellMar>
        </w:tblPrEx>
        <w:trPr>
          <w:trHeight w:val="458" w:hRule="exact"/>
          <w:jc w:val="center"/>
        </w:trPr>
        <w:tc>
          <w:tcPr>
            <w:tcW w:w="1075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default" w:ascii="仿宋_GB2312" w:hAnsi="宋体" w:eastAsia="仿宋_GB2312" w:cs="宋体"/>
                <w:color w:val="000000"/>
                <w:kern w:val="0"/>
                <w:szCs w:val="21"/>
              </w:rPr>
              <w:t>96</w:t>
            </w:r>
          </w:p>
        </w:tc>
        <w:tc>
          <w:tcPr>
            <w:tcW w:w="16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rPr>
          <w:rFonts w:ascii="仿宋_GB2312" w:eastAsia="仿宋_GB2312"/>
          <w:vanish/>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（2021年度）</w:t>
      </w:r>
    </w:p>
    <w:tbl>
      <w:tblPr>
        <w:tblStyle w:val="4"/>
        <w:tblW w:w="13740" w:type="dxa"/>
        <w:jc w:val="center"/>
        <w:tblInd w:w="0" w:type="dxa"/>
        <w:tblLayout w:type="fixed"/>
        <w:tblCellMar>
          <w:top w:w="0" w:type="dxa"/>
          <w:left w:w="108" w:type="dxa"/>
          <w:bottom w:w="0" w:type="dxa"/>
          <w:right w:w="108" w:type="dxa"/>
        </w:tblCellMar>
      </w:tblPr>
      <w:tblGrid>
        <w:gridCol w:w="890"/>
        <w:gridCol w:w="1157"/>
        <w:gridCol w:w="1486"/>
        <w:gridCol w:w="1245"/>
        <w:gridCol w:w="1065"/>
        <w:gridCol w:w="1447"/>
        <w:gridCol w:w="2588"/>
        <w:gridCol w:w="90"/>
        <w:gridCol w:w="767"/>
        <w:gridCol w:w="638"/>
        <w:gridCol w:w="201"/>
        <w:gridCol w:w="1087"/>
        <w:gridCol w:w="1079"/>
      </w:tblGrid>
      <w:tr>
        <w:tblPrEx>
          <w:tblLayout w:type="fixed"/>
          <w:tblCellMar>
            <w:top w:w="0" w:type="dxa"/>
            <w:left w:w="108" w:type="dxa"/>
            <w:bottom w:w="0" w:type="dxa"/>
            <w:right w:w="108" w:type="dxa"/>
          </w:tblCellMar>
        </w:tblPrEx>
        <w:trPr>
          <w:trHeight w:val="670" w:hRule="exac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693"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开展北京市家庭教育暨家校社共育服务</w:t>
            </w:r>
          </w:p>
        </w:tc>
      </w:tr>
      <w:tr>
        <w:tblPrEx>
          <w:tblLayout w:type="fixed"/>
          <w:tblCellMar>
            <w:top w:w="0" w:type="dxa"/>
            <w:left w:w="108" w:type="dxa"/>
            <w:bottom w:w="0" w:type="dxa"/>
            <w:right w:w="108" w:type="dxa"/>
          </w:tblCellMar>
        </w:tblPrEx>
        <w:trPr>
          <w:trHeight w:val="633" w:hRule="exac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2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7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北京市关心</w:t>
            </w:r>
            <w:r>
              <w:rPr>
                <w:rFonts w:ascii="仿宋_GB2312" w:hAnsi="宋体" w:eastAsia="仿宋_GB2312" w:cs="宋体"/>
                <w:kern w:val="0"/>
                <w:szCs w:val="21"/>
              </w:rPr>
              <w:t>下一代</w:t>
            </w:r>
            <w:r>
              <w:rPr>
                <w:rFonts w:hint="eastAsia" w:ascii="仿宋_GB2312" w:hAnsi="宋体" w:eastAsia="仿宋_GB2312" w:cs="宋体"/>
                <w:kern w:val="0"/>
                <w:szCs w:val="21"/>
              </w:rPr>
              <w:t>工作</w:t>
            </w:r>
            <w:r>
              <w:rPr>
                <w:rFonts w:ascii="仿宋_GB2312" w:hAnsi="宋体" w:eastAsia="仿宋_GB2312" w:cs="宋体"/>
                <w:kern w:val="0"/>
                <w:szCs w:val="21"/>
              </w:rPr>
              <w:t>委员会</w:t>
            </w:r>
            <w:r>
              <w:rPr>
                <w:rFonts w:hint="eastAsia" w:ascii="仿宋_GB2312" w:hAnsi="宋体" w:eastAsia="仿宋_GB2312" w:cs="宋体"/>
                <w:kern w:val="0"/>
                <w:szCs w:val="21"/>
              </w:rPr>
              <w:t>办公室</w:t>
            </w:r>
          </w:p>
        </w:tc>
      </w:tr>
      <w:tr>
        <w:tblPrEx>
          <w:tblLayout w:type="fixed"/>
          <w:tblCellMar>
            <w:top w:w="0" w:type="dxa"/>
            <w:left w:w="108" w:type="dxa"/>
            <w:bottom w:w="0" w:type="dxa"/>
            <w:right w:w="108" w:type="dxa"/>
          </w:tblCellMar>
        </w:tblPrEx>
        <w:trPr>
          <w:trHeight w:val="620" w:hRule="exac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2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7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63087391</w:t>
            </w:r>
          </w:p>
        </w:tc>
      </w:tr>
      <w:tr>
        <w:tblPrEx>
          <w:tblLayout w:type="fixed"/>
          <w:tblCellMar>
            <w:top w:w="0" w:type="dxa"/>
            <w:left w:w="108" w:type="dxa"/>
            <w:bottom w:w="0" w:type="dxa"/>
            <w:right w:w="108" w:type="dxa"/>
          </w:tblCellMar>
        </w:tblPrEx>
        <w:trPr>
          <w:trHeight w:val="758" w:hRule="exact"/>
          <w:jc w:val="center"/>
        </w:trPr>
        <w:tc>
          <w:tcPr>
            <w:tcW w:w="20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500" w:hRule="exact"/>
          <w:jc w:val="center"/>
        </w:trPr>
        <w:tc>
          <w:tcPr>
            <w:tcW w:w="20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30</w:t>
            </w: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lang w:eastAsia="zh-CN"/>
              </w:rPr>
            </w:pPr>
            <w:r>
              <w:rPr>
                <w:rFonts w:hint="eastAsia" w:ascii="仿宋_GB2312" w:hAnsi="宋体" w:eastAsia="仿宋_GB2312" w:cs="宋体"/>
                <w:kern w:val="0"/>
                <w:szCs w:val="21"/>
                <w:highlight w:val="none"/>
              </w:rPr>
              <w:t>4</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961698</w:t>
            </w: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16.47</w:t>
            </w:r>
            <w:r>
              <w:rPr>
                <w:rFonts w:ascii="仿宋_GB2312" w:hAnsi="宋体" w:eastAsia="仿宋_GB2312" w:cs="宋体"/>
                <w:kern w:val="0"/>
                <w:szCs w:val="21"/>
              </w:rPr>
              <w:t>%</w:t>
            </w: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1.65</w:t>
            </w:r>
          </w:p>
        </w:tc>
      </w:tr>
      <w:tr>
        <w:tblPrEx>
          <w:tblLayout w:type="fixed"/>
          <w:tblCellMar>
            <w:top w:w="0" w:type="dxa"/>
            <w:left w:w="108" w:type="dxa"/>
            <w:bottom w:w="0" w:type="dxa"/>
            <w:right w:w="108" w:type="dxa"/>
          </w:tblCellMar>
        </w:tblPrEx>
        <w:trPr>
          <w:trHeight w:val="644" w:hRule="exact"/>
          <w:jc w:val="center"/>
        </w:trPr>
        <w:tc>
          <w:tcPr>
            <w:tcW w:w="20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lang w:val="en-US" w:eastAsia="zh-CN"/>
              </w:rPr>
            </w:pPr>
            <w:r>
              <w:rPr>
                <w:rFonts w:ascii="仿宋_GB2312" w:hAnsi="宋体" w:eastAsia="仿宋_GB2312" w:cs="宋体"/>
                <w:kern w:val="0"/>
                <w:szCs w:val="21"/>
                <w:highlight w:val="none"/>
              </w:rPr>
              <w:t>4</w:t>
            </w:r>
            <w:r>
              <w:rPr>
                <w:rFonts w:hint="eastAsia" w:ascii="仿宋_GB2312" w:hAnsi="宋体" w:eastAsia="仿宋_GB2312" w:cs="宋体"/>
                <w:kern w:val="0"/>
                <w:szCs w:val="21"/>
                <w:highlight w:val="none"/>
                <w:lang w:eastAsia="zh-CN"/>
              </w:rPr>
              <w:t>.</w:t>
            </w:r>
            <w:r>
              <w:rPr>
                <w:rFonts w:ascii="仿宋_GB2312" w:hAnsi="宋体" w:eastAsia="仿宋_GB2312" w:cs="宋体"/>
                <w:kern w:val="0"/>
                <w:szCs w:val="21"/>
                <w:highlight w:val="none"/>
              </w:rPr>
              <w:t>96169</w:t>
            </w:r>
            <w:r>
              <w:rPr>
                <w:rFonts w:hint="eastAsia" w:ascii="仿宋_GB2312" w:hAnsi="宋体" w:eastAsia="仿宋_GB2312" w:cs="宋体"/>
                <w:kern w:val="0"/>
                <w:szCs w:val="21"/>
                <w:highlight w:val="none"/>
                <w:lang w:val="en-US" w:eastAsia="zh-CN"/>
              </w:rPr>
              <w:t>8</w:t>
            </w: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8.38%</w:t>
            </w: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488" w:hRule="exact"/>
          <w:jc w:val="center"/>
        </w:trPr>
        <w:tc>
          <w:tcPr>
            <w:tcW w:w="20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30" w:hRule="exact"/>
          <w:jc w:val="center"/>
        </w:trPr>
        <w:tc>
          <w:tcPr>
            <w:tcW w:w="20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7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628" w:hRule="exact"/>
          <w:jc w:val="center"/>
        </w:trPr>
        <w:tc>
          <w:tcPr>
            <w:tcW w:w="8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4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4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2676" w:hRule="exact"/>
          <w:jc w:val="center"/>
        </w:trPr>
        <w:tc>
          <w:tcPr>
            <w:tcW w:w="8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40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为深入贯彻落实习近平总书记关于家庭教育的系列重要讲话精神，落实十九届四中全会关于“构建覆盖城乡的家庭教育指导服务体系”的重要决定和十九届五中全会关于“健全学校家庭社会协同育人机制”的重要精神，推进首都学校家庭社会协同育人工作，开展家校社指导者培训工作、家庭教育公开课、举办家校社共育论坛，助力首都家庭教育、家校社协同育人事业发展。</w:t>
            </w:r>
          </w:p>
        </w:tc>
        <w:tc>
          <w:tcPr>
            <w:tcW w:w="6450"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根据实际情况修改完善了家庭教育暨家校社共育指导者培训的课程标准与课程大纲。并于7月召开座谈会了解各区家校社共育咨询室工作人员培训需求，确定了培训内容及邀请专家，拟对家校社共育咨询室工作人员进行一次集中的理论与实践培训。</w:t>
            </w:r>
          </w:p>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举办家庭教育暨家校社共育公开课。设计了八期家庭教育公开课的课程方案，每一期公开课主要采取专家与家长对谈，结合视频案例分析的形式，</w:t>
            </w:r>
            <w:r>
              <w:rPr>
                <w:rFonts w:ascii="仿宋_GB2312" w:hAnsi="宋体" w:eastAsia="仿宋_GB2312" w:cs="宋体"/>
                <w:kern w:val="0"/>
                <w:szCs w:val="21"/>
              </w:rPr>
              <w:t>受到社会广泛欢迎</w:t>
            </w:r>
            <w:r>
              <w:rPr>
                <w:rFonts w:hint="eastAsia" w:ascii="仿宋_GB2312" w:hAnsi="宋体" w:eastAsia="仿宋_GB2312" w:cs="宋体"/>
                <w:kern w:val="0"/>
                <w:szCs w:val="21"/>
              </w:rPr>
              <w:t>。</w:t>
            </w:r>
          </w:p>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已经</w:t>
            </w:r>
            <w:r>
              <w:rPr>
                <w:rFonts w:ascii="仿宋_GB2312" w:hAnsi="宋体" w:eastAsia="仿宋_GB2312" w:cs="宋体"/>
                <w:kern w:val="0"/>
                <w:szCs w:val="21"/>
              </w:rPr>
              <w:t>策划筹备了学术</w:t>
            </w:r>
            <w:r>
              <w:rPr>
                <w:rFonts w:hint="eastAsia" w:ascii="仿宋_GB2312" w:hAnsi="宋体" w:eastAsia="仿宋_GB2312" w:cs="宋体"/>
                <w:kern w:val="0"/>
                <w:szCs w:val="21"/>
              </w:rPr>
              <w:t>论坛</w:t>
            </w:r>
            <w:r>
              <w:rPr>
                <w:rFonts w:ascii="仿宋_GB2312" w:hAnsi="宋体" w:eastAsia="仿宋_GB2312" w:cs="宋体"/>
                <w:kern w:val="0"/>
                <w:szCs w:val="21"/>
              </w:rPr>
              <w:t>，但是由于</w:t>
            </w:r>
            <w:r>
              <w:rPr>
                <w:rFonts w:hint="eastAsia" w:ascii="仿宋_GB2312" w:hAnsi="宋体" w:eastAsia="仿宋_GB2312" w:cs="宋体"/>
                <w:kern w:val="0"/>
                <w:szCs w:val="21"/>
              </w:rPr>
              <w:t>疫情未能</w:t>
            </w:r>
            <w:r>
              <w:rPr>
                <w:rFonts w:ascii="仿宋_GB2312" w:hAnsi="宋体" w:eastAsia="仿宋_GB2312" w:cs="宋体"/>
                <w:kern w:val="0"/>
                <w:szCs w:val="21"/>
              </w:rPr>
              <w:t>如期</w:t>
            </w:r>
            <w:r>
              <w:rPr>
                <w:rFonts w:hint="eastAsia" w:ascii="仿宋_GB2312" w:hAnsi="宋体" w:eastAsia="仿宋_GB2312" w:cs="宋体"/>
                <w:kern w:val="0"/>
                <w:szCs w:val="21"/>
              </w:rPr>
              <w:t>开展</w:t>
            </w:r>
            <w:r>
              <w:rPr>
                <w:rFonts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633" w:hRule="exact"/>
          <w:jc w:val="center"/>
        </w:trPr>
        <w:tc>
          <w:tcPr>
            <w:tcW w:w="89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1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4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490"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4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家长公开课</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r>
              <w:rPr>
                <w:rFonts w:hint="eastAsia" w:ascii="仿宋_GB2312" w:hAnsi="宋体" w:eastAsia="仿宋_GB2312" w:cs="宋体"/>
                <w:kern w:val="0"/>
                <w:szCs w:val="21"/>
              </w:rPr>
              <w:t>次</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8次</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35"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举办学术</w:t>
            </w:r>
            <w:r>
              <w:rPr>
                <w:rFonts w:ascii="仿宋_GB2312" w:hAnsi="宋体" w:eastAsia="仿宋_GB2312" w:cs="宋体"/>
                <w:color w:val="000000"/>
                <w:kern w:val="0"/>
                <w:szCs w:val="21"/>
              </w:rPr>
              <w:t>论坛</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次</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学术论坛筹备中</w:t>
            </w:r>
            <w:r>
              <w:rPr>
                <w:rFonts w:ascii="仿宋_GB2312" w:hAnsi="宋体" w:eastAsia="仿宋_GB2312" w:cs="宋体"/>
                <w:kern w:val="0"/>
                <w:szCs w:val="21"/>
              </w:rPr>
              <w:t>，工作进度</w:t>
            </w:r>
            <w:r>
              <w:rPr>
                <w:rFonts w:hint="eastAsia" w:ascii="仿宋_GB2312" w:hAnsi="宋体" w:eastAsia="仿宋_GB2312" w:cs="宋体"/>
                <w:kern w:val="0"/>
                <w:szCs w:val="21"/>
              </w:rPr>
              <w:t>约60</w:t>
            </w:r>
            <w:r>
              <w:rPr>
                <w:rFonts w:ascii="仿宋_GB2312" w:hAnsi="宋体" w:eastAsia="仿宋_GB2312" w:cs="宋体"/>
                <w:kern w:val="0"/>
                <w:szCs w:val="21"/>
              </w:rPr>
              <w:t>%</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已筹备</w:t>
            </w:r>
            <w:r>
              <w:rPr>
                <w:rFonts w:ascii="仿宋_GB2312" w:hAnsi="宋体" w:eastAsia="仿宋_GB2312" w:cs="宋体"/>
                <w:kern w:val="0"/>
                <w:szCs w:val="21"/>
              </w:rPr>
              <w:t>，因疫情原因延期</w:t>
            </w:r>
          </w:p>
        </w:tc>
      </w:tr>
      <w:tr>
        <w:tblPrEx>
          <w:tblLayout w:type="fixed"/>
          <w:tblCellMar>
            <w:top w:w="0" w:type="dxa"/>
            <w:left w:w="108" w:type="dxa"/>
            <w:bottom w:w="0" w:type="dxa"/>
            <w:right w:w="108" w:type="dxa"/>
          </w:tblCellMar>
        </w:tblPrEx>
        <w:trPr>
          <w:trHeight w:val="1141"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家长公开课</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家长关注的家庭教育知识</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达成年度指标，使得更多家长关注家庭教育知识，对孩子们的身心发展有了很大帮助。</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33"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学术</w:t>
            </w:r>
            <w:r>
              <w:rPr>
                <w:rFonts w:ascii="仿宋_GB2312" w:hAnsi="宋体" w:eastAsia="仿宋_GB2312" w:cs="宋体"/>
                <w:color w:val="000000"/>
                <w:kern w:val="0"/>
                <w:szCs w:val="21"/>
              </w:rPr>
              <w:t>论坛</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权威性和交流性</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学述论坛筹备中，工作进度约60%</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已筹备，因疫情原因延期</w:t>
            </w:r>
          </w:p>
        </w:tc>
      </w:tr>
      <w:tr>
        <w:tblPrEx>
          <w:tblLayout w:type="fixed"/>
          <w:tblCellMar>
            <w:top w:w="0" w:type="dxa"/>
            <w:left w:w="108" w:type="dxa"/>
            <w:bottom w:w="0" w:type="dxa"/>
            <w:right w:w="108" w:type="dxa"/>
          </w:tblCellMar>
        </w:tblPrEx>
        <w:trPr>
          <w:trHeight w:val="960"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组建专家团队，研制课程标准和课程大纲、专家论证会</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专业性和指导性</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达成年度指标，专家团队有着较高的专业行，授课内容清晰明了。</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r>
      <w:tr>
        <w:tblPrEx>
          <w:tblLayout w:type="fixed"/>
          <w:tblCellMar>
            <w:top w:w="0" w:type="dxa"/>
            <w:left w:w="108" w:type="dxa"/>
            <w:bottom w:w="0" w:type="dxa"/>
            <w:right w:w="108" w:type="dxa"/>
          </w:tblCellMar>
        </w:tblPrEx>
        <w:trPr>
          <w:trHeight w:val="840"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家校社共育</w:t>
            </w:r>
            <w:r>
              <w:rPr>
                <w:rFonts w:hint="eastAsia" w:ascii="仿宋_GB2312" w:hAnsi="宋体" w:eastAsia="仿宋_GB2312" w:cs="宋体"/>
                <w:color w:val="000000"/>
                <w:kern w:val="0"/>
                <w:szCs w:val="21"/>
                <w:highlight w:val="none"/>
              </w:rPr>
              <w:tab/>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10个月内</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大部分工作已经如期完成，论坛受到疫情影响延期。</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学术论坛延期，</w:t>
            </w:r>
            <w:r>
              <w:rPr>
                <w:rFonts w:hint="eastAsia" w:ascii="仿宋_GB2312" w:hAnsi="宋体" w:eastAsia="仿宋_GB2312" w:cs="宋体"/>
                <w:kern w:val="0"/>
                <w:szCs w:val="21"/>
                <w:highlight w:val="none"/>
                <w:lang w:val="en-US" w:eastAsia="zh-CN"/>
              </w:rPr>
              <w:t>预计2022年</w:t>
            </w:r>
            <w:r>
              <w:rPr>
                <w:rFonts w:hint="eastAsia" w:ascii="仿宋_GB2312" w:hAnsi="宋体" w:eastAsia="仿宋_GB2312" w:cs="宋体"/>
                <w:kern w:val="0"/>
                <w:szCs w:val="21"/>
                <w:highlight w:val="none"/>
                <w:lang w:eastAsia="zh-CN"/>
              </w:rPr>
              <w:t>完成</w:t>
            </w:r>
          </w:p>
        </w:tc>
      </w:tr>
      <w:tr>
        <w:tblPrEx>
          <w:tblLayout w:type="fixed"/>
          <w:tblCellMar>
            <w:top w:w="0" w:type="dxa"/>
            <w:left w:w="108" w:type="dxa"/>
            <w:bottom w:w="0" w:type="dxa"/>
            <w:right w:w="108" w:type="dxa"/>
          </w:tblCellMar>
        </w:tblPrEx>
        <w:trPr>
          <w:trHeight w:val="2116"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公开课、课程大纲、论坛、家校社咨询室指导师培训和专家指导、读本编制论证会</w:t>
            </w:r>
            <w:r>
              <w:rPr>
                <w:rFonts w:hint="eastAsia" w:ascii="仿宋_GB2312" w:hAnsi="宋体" w:eastAsia="仿宋_GB2312" w:cs="宋体"/>
                <w:color w:val="000000"/>
                <w:kern w:val="0"/>
                <w:szCs w:val="21"/>
                <w:highlight w:val="none"/>
                <w:lang w:val="en-US" w:eastAsia="zh-CN"/>
              </w:rPr>
              <w:t xml:space="preserve"> </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30万</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16.47%</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有关论坛的费用、公开课讲课费和劳务费、专家咨询费、出版费未支出；大部分绩效支出未支出；尾款未拨付。</w:t>
            </w:r>
          </w:p>
        </w:tc>
      </w:tr>
      <w:tr>
        <w:tblPrEx>
          <w:tblLayout w:type="fixed"/>
          <w:tblCellMar>
            <w:top w:w="0" w:type="dxa"/>
            <w:left w:w="108" w:type="dxa"/>
            <w:bottom w:w="0" w:type="dxa"/>
            <w:right w:w="108" w:type="dxa"/>
          </w:tblCellMar>
        </w:tblPrEx>
        <w:trPr>
          <w:trHeight w:val="1246"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效益指标</w:t>
            </w:r>
          </w:p>
        </w:tc>
        <w:tc>
          <w:tcPr>
            <w:tcW w:w="14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家长公开课</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影响广泛</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达成</w:t>
            </w:r>
            <w:r>
              <w:rPr>
                <w:rFonts w:ascii="仿宋_GB2312" w:hAnsi="宋体" w:eastAsia="仿宋_GB2312" w:cs="宋体"/>
                <w:kern w:val="0"/>
                <w:szCs w:val="21"/>
                <w:highlight w:val="none"/>
              </w:rPr>
              <w:t>年度指标，扩大了</w:t>
            </w:r>
            <w:r>
              <w:rPr>
                <w:rFonts w:hint="eastAsia" w:ascii="仿宋_GB2312" w:hAnsi="宋体" w:eastAsia="仿宋_GB2312" w:cs="宋体"/>
                <w:kern w:val="0"/>
                <w:szCs w:val="21"/>
                <w:highlight w:val="none"/>
              </w:rPr>
              <w:t>关心</w:t>
            </w:r>
            <w:r>
              <w:rPr>
                <w:rFonts w:ascii="仿宋_GB2312" w:hAnsi="宋体" w:eastAsia="仿宋_GB2312" w:cs="宋体"/>
                <w:kern w:val="0"/>
                <w:szCs w:val="21"/>
                <w:highlight w:val="none"/>
              </w:rPr>
              <w:t>下一代的影响力。</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p>
        </w:tc>
      </w:tr>
      <w:tr>
        <w:tblPrEx>
          <w:tblLayout w:type="fixed"/>
          <w:tblCellMar>
            <w:top w:w="0" w:type="dxa"/>
            <w:left w:w="108" w:type="dxa"/>
            <w:bottom w:w="0" w:type="dxa"/>
            <w:right w:w="108" w:type="dxa"/>
          </w:tblCellMar>
        </w:tblPrEx>
        <w:trPr>
          <w:trHeight w:val="1136"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学术论坛</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形成</w:t>
            </w:r>
            <w:r>
              <w:rPr>
                <w:rFonts w:ascii="仿宋_GB2312" w:hAnsi="宋体" w:eastAsia="仿宋_GB2312" w:cs="宋体"/>
                <w:kern w:val="0"/>
                <w:szCs w:val="21"/>
                <w:highlight w:val="none"/>
              </w:rPr>
              <w:t>家庭教育研究成果</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学术</w:t>
            </w:r>
            <w:r>
              <w:rPr>
                <w:rFonts w:ascii="仿宋_GB2312" w:hAnsi="宋体" w:eastAsia="仿宋_GB2312" w:cs="宋体"/>
                <w:kern w:val="0"/>
                <w:szCs w:val="21"/>
                <w:highlight w:val="none"/>
              </w:rPr>
              <w:t>论坛筹备中，效果尚未产生</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已筹备，因疫情原因延期</w:t>
            </w:r>
          </w:p>
        </w:tc>
      </w:tr>
      <w:tr>
        <w:tblPrEx>
          <w:tblLayout w:type="fixed"/>
          <w:tblCellMar>
            <w:top w:w="0" w:type="dxa"/>
            <w:left w:w="108" w:type="dxa"/>
            <w:bottom w:w="0" w:type="dxa"/>
            <w:right w:w="108" w:type="dxa"/>
          </w:tblCellMar>
        </w:tblPrEx>
        <w:trPr>
          <w:trHeight w:val="1211"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标准和大纲</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为家庭教育咨询提供保障</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达成年度指标，起到了为家庭教育咨询提供保障的作用。</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p>
        </w:tc>
      </w:tr>
      <w:tr>
        <w:tblPrEx>
          <w:tblLayout w:type="fixed"/>
          <w:tblCellMar>
            <w:top w:w="0" w:type="dxa"/>
            <w:left w:w="108" w:type="dxa"/>
            <w:bottom w:w="0" w:type="dxa"/>
            <w:right w:w="108" w:type="dxa"/>
          </w:tblCellMar>
        </w:tblPrEx>
        <w:trPr>
          <w:trHeight w:val="1421"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公开课、课程大纲、论坛、家校社咨询室</w:t>
            </w:r>
            <w:r>
              <w:rPr>
                <w:rFonts w:hint="eastAsia" w:ascii="仿宋_GB2312" w:hAnsi="宋体" w:eastAsia="仿宋_GB2312" w:cs="宋体"/>
                <w:color w:val="000000"/>
                <w:kern w:val="0"/>
                <w:szCs w:val="21"/>
                <w:highlight w:val="none"/>
                <w:lang w:val="en-US" w:eastAsia="zh-CN"/>
              </w:rPr>
              <w:t>工作</w:t>
            </w:r>
            <w:r>
              <w:rPr>
                <w:rFonts w:hint="eastAsia" w:ascii="仿宋_GB2312" w:hAnsi="宋体" w:eastAsia="仿宋_GB2312" w:cs="宋体"/>
                <w:color w:val="000000"/>
                <w:kern w:val="0"/>
                <w:szCs w:val="21"/>
                <w:highlight w:val="none"/>
              </w:rPr>
              <w:t>指导</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长期</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基本</w:t>
            </w:r>
            <w:r>
              <w:rPr>
                <w:rFonts w:hint="eastAsia" w:ascii="仿宋_GB2312" w:hAnsi="宋体" w:eastAsia="仿宋_GB2312" w:cs="宋体"/>
                <w:kern w:val="0"/>
                <w:szCs w:val="21"/>
                <w:highlight w:val="none"/>
                <w:lang w:eastAsia="zh-CN"/>
              </w:rPr>
              <w:t>完成</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5</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ascii="仿宋_GB2312" w:hAnsi="宋体" w:eastAsia="仿宋_GB2312" w:cs="宋体"/>
                <w:kern w:val="0"/>
                <w:szCs w:val="21"/>
                <w:highlight w:val="none"/>
              </w:rPr>
              <w:t>4</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论坛已筹备，因疫情原因延期</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其他工作任务都已完成，将对首都家庭教育产生持续积极影响</w:t>
            </w:r>
          </w:p>
        </w:tc>
      </w:tr>
      <w:tr>
        <w:tblPrEx>
          <w:tblLayout w:type="fixed"/>
          <w:tblCellMar>
            <w:top w:w="0" w:type="dxa"/>
            <w:left w:w="108" w:type="dxa"/>
            <w:bottom w:w="0" w:type="dxa"/>
            <w:right w:w="108" w:type="dxa"/>
          </w:tblCellMar>
        </w:tblPrEx>
        <w:trPr>
          <w:trHeight w:val="1516"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48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学校</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家庭</w:t>
            </w:r>
            <w:r>
              <w:rPr>
                <w:rFonts w:ascii="仿宋_GB2312" w:hAnsi="宋体" w:eastAsia="仿宋_GB2312" w:cs="宋体"/>
                <w:kern w:val="0"/>
                <w:szCs w:val="21"/>
                <w:highlight w:val="none"/>
              </w:rPr>
              <w:t>教育好帮手</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满意，学校反馈</w:t>
            </w:r>
            <w:r>
              <w:rPr>
                <w:rFonts w:ascii="仿宋_GB2312" w:hAnsi="宋体" w:eastAsia="仿宋_GB2312" w:cs="宋体"/>
                <w:kern w:val="0"/>
                <w:szCs w:val="21"/>
                <w:highlight w:val="none"/>
              </w:rPr>
              <w:t>对开展家庭教育指导很有益处。</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2</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CN"/>
              </w:rPr>
            </w:pPr>
          </w:p>
        </w:tc>
      </w:tr>
      <w:tr>
        <w:tblPrEx>
          <w:tblLayout w:type="fixed"/>
          <w:tblCellMar>
            <w:top w:w="0" w:type="dxa"/>
            <w:left w:w="108" w:type="dxa"/>
            <w:bottom w:w="0" w:type="dxa"/>
            <w:right w:w="108" w:type="dxa"/>
          </w:tblCellMar>
        </w:tblPrEx>
        <w:trPr>
          <w:trHeight w:val="1081" w:hRule="exac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148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家庭、</w:t>
            </w:r>
            <w:r>
              <w:rPr>
                <w:rFonts w:ascii="仿宋_GB2312" w:hAnsi="宋体" w:eastAsia="仿宋_GB2312" w:cs="宋体"/>
                <w:color w:val="000000"/>
                <w:kern w:val="0"/>
                <w:szCs w:val="21"/>
                <w:highlight w:val="none"/>
              </w:rPr>
              <w:t>家长</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w:t>
            </w:r>
            <w:r>
              <w:rPr>
                <w:rFonts w:ascii="仿宋_GB2312" w:hAnsi="宋体" w:eastAsia="仿宋_GB2312" w:cs="宋体"/>
                <w:kern w:val="0"/>
                <w:szCs w:val="21"/>
                <w:highlight w:val="none"/>
              </w:rPr>
              <w:t>家庭教育平台</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满意，家长电话问候，表示对学生的身心成长都有很大的帮助，希望活动多多举办。</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受疫情影响原计划调研未实现，指标未量化，22年度将加强调研。</w:t>
            </w:r>
          </w:p>
        </w:tc>
      </w:tr>
      <w:tr>
        <w:tblPrEx>
          <w:tblLayout w:type="fixed"/>
          <w:tblCellMar>
            <w:top w:w="0" w:type="dxa"/>
            <w:left w:w="108" w:type="dxa"/>
            <w:bottom w:w="0" w:type="dxa"/>
            <w:right w:w="108" w:type="dxa"/>
          </w:tblCellMar>
        </w:tblPrEx>
        <w:trPr>
          <w:trHeight w:val="1196" w:hRule="exact"/>
          <w:jc w:val="center"/>
        </w:trPr>
        <w:tc>
          <w:tcPr>
            <w:tcW w:w="8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5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14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p>
        </w:tc>
        <w:tc>
          <w:tcPr>
            <w:tcW w:w="23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社会</w:t>
            </w:r>
          </w:p>
        </w:tc>
        <w:tc>
          <w:tcPr>
            <w:tcW w:w="14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影响</w:t>
            </w:r>
            <w:r>
              <w:rPr>
                <w:rFonts w:ascii="仿宋_GB2312" w:hAnsi="宋体" w:eastAsia="仿宋_GB2312" w:cs="宋体"/>
                <w:kern w:val="0"/>
                <w:szCs w:val="21"/>
                <w:highlight w:val="none"/>
              </w:rPr>
              <w:t>广泛、家长和青少年欢迎</w:t>
            </w:r>
          </w:p>
        </w:tc>
        <w:tc>
          <w:tcPr>
            <w:tcW w:w="2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满意，传播力度大，学习到了很多知识，使得社会影响力广泛。</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受疫情影响原计划调研未实现，指标未量化，22年度将加强调研。</w:t>
            </w:r>
          </w:p>
        </w:tc>
      </w:tr>
      <w:tr>
        <w:tblPrEx>
          <w:tblLayout w:type="fixed"/>
          <w:tblCellMar>
            <w:top w:w="0" w:type="dxa"/>
            <w:left w:w="108" w:type="dxa"/>
            <w:bottom w:w="0" w:type="dxa"/>
            <w:right w:w="108" w:type="dxa"/>
          </w:tblCellMar>
        </w:tblPrEx>
        <w:trPr>
          <w:trHeight w:val="1146" w:hRule="exac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rPr>
              <w:t>总分</w:t>
            </w:r>
          </w:p>
        </w:tc>
        <w:tc>
          <w:tcPr>
            <w:tcW w:w="8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rPr>
              <w:t>100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color w:val="000000"/>
                <w:kern w:val="0"/>
                <w:szCs w:val="21"/>
                <w:lang w:val="en-US" w:eastAsia="zh-CN"/>
              </w:rPr>
              <w:t>80.65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CN"/>
              </w:rPr>
            </w:pPr>
          </w:p>
        </w:tc>
      </w:tr>
    </w:tbl>
    <w:p>
      <w:pPr>
        <w:rPr>
          <w:highlight w:val="none"/>
        </w:rPr>
      </w:pPr>
    </w:p>
    <w:p>
      <w: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sz w:val="28"/>
          <w:szCs w:val="28"/>
        </w:rPr>
      </w:pPr>
      <w:r>
        <w:rPr>
          <w:rFonts w:hint="eastAsia" w:ascii="仿宋_GB2312" w:hAnsi="宋体" w:eastAsia="仿宋_GB2312"/>
          <w:sz w:val="28"/>
          <w:szCs w:val="28"/>
        </w:rPr>
        <w:t>（2021年度）</w:t>
      </w:r>
    </w:p>
    <w:p>
      <w:pPr>
        <w:spacing w:line="240" w:lineRule="exact"/>
        <w:rPr>
          <w:rFonts w:ascii="仿宋_GB2312" w:hAnsi="宋体" w:eastAsia="仿宋_GB2312"/>
          <w:sz w:val="30"/>
          <w:szCs w:val="30"/>
        </w:rPr>
      </w:pPr>
    </w:p>
    <w:tbl>
      <w:tblPr>
        <w:tblStyle w:val="4"/>
        <w:tblW w:w="13800" w:type="dxa"/>
        <w:jc w:val="center"/>
        <w:tblInd w:w="0" w:type="dxa"/>
        <w:tblLayout w:type="fixed"/>
        <w:tblCellMar>
          <w:top w:w="0" w:type="dxa"/>
          <w:left w:w="108" w:type="dxa"/>
          <w:bottom w:w="0" w:type="dxa"/>
          <w:right w:w="108" w:type="dxa"/>
        </w:tblCellMar>
      </w:tblPr>
      <w:tblGrid>
        <w:gridCol w:w="884"/>
        <w:gridCol w:w="1471"/>
        <w:gridCol w:w="1433"/>
        <w:gridCol w:w="1333"/>
        <w:gridCol w:w="508"/>
        <w:gridCol w:w="1193"/>
        <w:gridCol w:w="896"/>
        <w:gridCol w:w="2298"/>
        <w:gridCol w:w="1"/>
        <w:gridCol w:w="954"/>
        <w:gridCol w:w="325"/>
        <w:gridCol w:w="555"/>
        <w:gridCol w:w="721"/>
        <w:gridCol w:w="1228"/>
      </w:tblGrid>
      <w:tr>
        <w:tblPrEx>
          <w:tblLayout w:type="fixed"/>
          <w:tblCellMar>
            <w:top w:w="0" w:type="dxa"/>
            <w:left w:w="108" w:type="dxa"/>
            <w:bottom w:w="0" w:type="dxa"/>
            <w:right w:w="108" w:type="dxa"/>
          </w:tblCellMar>
        </w:tblPrEx>
        <w:trPr>
          <w:trHeight w:val="576" w:hRule="exact"/>
          <w:jc w:val="center"/>
        </w:trPr>
        <w:tc>
          <w:tcPr>
            <w:tcW w:w="23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44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北京市关心下一代工作宣传推广</w:t>
            </w:r>
          </w:p>
        </w:tc>
      </w:tr>
      <w:tr>
        <w:tblPrEx>
          <w:tblLayout w:type="fixed"/>
          <w:tblCellMar>
            <w:top w:w="0" w:type="dxa"/>
            <w:left w:w="108" w:type="dxa"/>
            <w:bottom w:w="0" w:type="dxa"/>
            <w:right w:w="108" w:type="dxa"/>
          </w:tblCellMar>
        </w:tblPrEx>
        <w:trPr>
          <w:trHeight w:val="626" w:hRule="exact"/>
          <w:jc w:val="center"/>
        </w:trPr>
        <w:tc>
          <w:tcPr>
            <w:tcW w:w="23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3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7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Cs w:val="21"/>
              </w:rPr>
              <w:t>北京市关心下一代工作委员会办公室</w:t>
            </w:r>
          </w:p>
        </w:tc>
      </w:tr>
      <w:tr>
        <w:tblPrEx>
          <w:tblLayout w:type="fixed"/>
          <w:tblCellMar>
            <w:top w:w="0" w:type="dxa"/>
            <w:left w:w="108" w:type="dxa"/>
            <w:bottom w:w="0" w:type="dxa"/>
            <w:right w:w="108" w:type="dxa"/>
          </w:tblCellMar>
        </w:tblPrEx>
        <w:trPr>
          <w:trHeight w:val="366" w:hRule="exact"/>
          <w:jc w:val="center"/>
        </w:trPr>
        <w:tc>
          <w:tcPr>
            <w:tcW w:w="23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3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韩清峰</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7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13501271919</w:t>
            </w:r>
          </w:p>
        </w:tc>
      </w:tr>
      <w:tr>
        <w:tblPrEx>
          <w:tblLayout w:type="fixed"/>
          <w:tblCellMar>
            <w:top w:w="0" w:type="dxa"/>
            <w:left w:w="108" w:type="dxa"/>
            <w:bottom w:w="0" w:type="dxa"/>
            <w:right w:w="108" w:type="dxa"/>
          </w:tblCellMar>
        </w:tblPrEx>
        <w:trPr>
          <w:trHeight w:val="556" w:hRule="exact"/>
          <w:jc w:val="center"/>
        </w:trPr>
        <w:tc>
          <w:tcPr>
            <w:tcW w:w="2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501" w:hRule="exact"/>
          <w:jc w:val="center"/>
        </w:trPr>
        <w:tc>
          <w:tcPr>
            <w:tcW w:w="23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35</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35</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35</w:t>
            </w: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10</w:t>
            </w:r>
          </w:p>
        </w:tc>
      </w:tr>
      <w:tr>
        <w:tblPrEx>
          <w:tblLayout w:type="fixed"/>
          <w:tblCellMar>
            <w:top w:w="0" w:type="dxa"/>
            <w:left w:w="108" w:type="dxa"/>
            <w:bottom w:w="0" w:type="dxa"/>
            <w:right w:w="108" w:type="dxa"/>
          </w:tblCellMar>
        </w:tblPrEx>
        <w:trPr>
          <w:trHeight w:val="590" w:hRule="exact"/>
          <w:jc w:val="center"/>
        </w:trPr>
        <w:tc>
          <w:tcPr>
            <w:tcW w:w="23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default" w:ascii="仿宋_GB2312" w:hAnsi="宋体" w:eastAsia="仿宋_GB2312" w:cs="宋体"/>
                <w:color w:val="auto"/>
                <w:kern w:val="0"/>
                <w:szCs w:val="21"/>
                <w:lang w:eastAsia="zh-CN"/>
              </w:rPr>
              <w:t>35</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35</w:t>
            </w: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35</w:t>
            </w: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10</w:t>
            </w:r>
          </w:p>
        </w:tc>
      </w:tr>
      <w:tr>
        <w:tblPrEx>
          <w:tblLayout w:type="fixed"/>
          <w:tblCellMar>
            <w:top w:w="0" w:type="dxa"/>
            <w:left w:w="108" w:type="dxa"/>
            <w:bottom w:w="0" w:type="dxa"/>
            <w:right w:w="108" w:type="dxa"/>
          </w:tblCellMar>
        </w:tblPrEx>
        <w:trPr>
          <w:trHeight w:val="511" w:hRule="exact"/>
          <w:jc w:val="center"/>
        </w:trPr>
        <w:tc>
          <w:tcPr>
            <w:tcW w:w="23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456" w:hRule="exact"/>
          <w:jc w:val="center"/>
        </w:trPr>
        <w:tc>
          <w:tcPr>
            <w:tcW w:w="23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7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0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37" w:hRule="exact"/>
          <w:jc w:val="center"/>
        </w:trPr>
        <w:tc>
          <w:tcPr>
            <w:tcW w:w="88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8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08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3367" w:hRule="exact"/>
          <w:jc w:val="center"/>
        </w:trPr>
        <w:tc>
          <w:tcPr>
            <w:tcW w:w="8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8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利用北京市融媒体资源，广泛宣传推广北京市关心下一代工作。针对首都关心下一代大讲堂和青少年家庭教育、艺术教育、冰雪运动以及广大“五老”的事迹，通过采取视频、图片、文字等手段以及直播、专栏、新闻等形式，进行有策划、有方案、有实效的全媒体宣传推广，不断扩大首都关心下一代工作的覆盖面，不断提升首都关心下一代工作的影响力。    </w:t>
            </w:r>
          </w:p>
        </w:tc>
        <w:tc>
          <w:tcPr>
            <w:tcW w:w="6082"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完成各类直播10场，其中6场为多机位直播；（2）北京时间除北京频道推广5次外，额外执行开屏一次，时长3天，首页浮窗一次，时长7天。（3）“一起长大”融媒体宣传平台快手、抖音等视频平台每周各发布3条，总发布条数超过250条；（4）头条号、微博号、一点资讯号等图文平台日均发稿1篇，总发布条数超1000条。</w:t>
            </w:r>
          </w:p>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截至目前，一起长大平台粉丝量约6.5万，平台运维年度总数超额完成全年宣传任务。</w:t>
            </w:r>
          </w:p>
        </w:tc>
      </w:tr>
      <w:tr>
        <w:tblPrEx>
          <w:tblLayout w:type="fixed"/>
          <w:tblCellMar>
            <w:top w:w="0" w:type="dxa"/>
            <w:left w:w="108" w:type="dxa"/>
            <w:bottom w:w="0" w:type="dxa"/>
            <w:right w:w="108" w:type="dxa"/>
          </w:tblCellMar>
        </w:tblPrEx>
        <w:trPr>
          <w:trHeight w:val="704" w:hRule="exact"/>
          <w:jc w:val="center"/>
        </w:trPr>
        <w:tc>
          <w:tcPr>
            <w:tcW w:w="8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4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4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Layout w:type="fixed"/>
          <w:tblCellMar>
            <w:top w:w="0" w:type="dxa"/>
            <w:left w:w="108" w:type="dxa"/>
            <w:bottom w:w="0" w:type="dxa"/>
            <w:right w:w="108" w:type="dxa"/>
          </w:tblCellMar>
        </w:tblPrEx>
        <w:trPr>
          <w:trHeight w:val="423"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Hans"/>
              </w:rPr>
            </w:pPr>
            <w:r>
              <w:rPr>
                <w:rFonts w:hint="eastAsia" w:ascii="仿宋_GB2312" w:hAnsi="宋体" w:eastAsia="仿宋_GB2312" w:cs="宋体"/>
                <w:color w:val="000000"/>
                <w:kern w:val="0"/>
                <w:szCs w:val="21"/>
                <w:lang w:val="en-US" w:eastAsia="zh-Hans"/>
              </w:rPr>
              <w:t>活动</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5</w:t>
            </w:r>
            <w:r>
              <w:rPr>
                <w:rFonts w:hint="eastAsia" w:ascii="仿宋_GB2312" w:hAnsi="宋体" w:eastAsia="仿宋_GB2312" w:cs="宋体"/>
                <w:kern w:val="0"/>
                <w:szCs w:val="21"/>
                <w:lang w:val="en-US" w:eastAsia="zh-Hans"/>
              </w:rPr>
              <w:t>次</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lang w:eastAsia="zh-Hans"/>
              </w:rPr>
              <w:t>5</w:t>
            </w:r>
            <w:r>
              <w:rPr>
                <w:rFonts w:hint="eastAsia" w:ascii="仿宋_GB2312" w:hAnsi="宋体" w:eastAsia="仿宋_GB2312" w:cs="宋体"/>
                <w:kern w:val="0"/>
                <w:szCs w:val="21"/>
                <w:lang w:val="en-US" w:eastAsia="zh-Hans"/>
              </w:rPr>
              <w:t>次</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617"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Hans"/>
              </w:rPr>
            </w:pPr>
            <w:r>
              <w:rPr>
                <w:rFonts w:hint="eastAsia" w:ascii="仿宋_GB2312" w:hAnsi="宋体" w:eastAsia="仿宋_GB2312" w:cs="宋体"/>
                <w:color w:val="000000"/>
                <w:kern w:val="0"/>
                <w:szCs w:val="21"/>
                <w:lang w:val="en-US" w:eastAsia="zh-Hans"/>
              </w:rPr>
              <w:t>会议</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default" w:ascii="仿宋_GB2312" w:hAnsi="宋体" w:eastAsia="仿宋_GB2312" w:cs="宋体"/>
                <w:color w:val="000000"/>
                <w:kern w:val="0"/>
                <w:szCs w:val="21"/>
              </w:rPr>
              <w:t>10</w:t>
            </w:r>
            <w:r>
              <w:rPr>
                <w:rFonts w:hint="eastAsia" w:ascii="仿宋_GB2312" w:hAnsi="宋体" w:eastAsia="仿宋_GB2312" w:cs="宋体"/>
                <w:color w:val="000000"/>
                <w:kern w:val="0"/>
                <w:szCs w:val="21"/>
                <w:lang w:val="en-US" w:eastAsia="zh-Hans"/>
              </w:rPr>
              <w:t>次</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Hans"/>
              </w:rPr>
            </w:pPr>
            <w:r>
              <w:rPr>
                <w:rFonts w:hint="default" w:ascii="仿宋_GB2312" w:hAnsi="宋体" w:eastAsia="仿宋_GB2312" w:cs="宋体"/>
                <w:kern w:val="0"/>
                <w:szCs w:val="21"/>
                <w:lang w:eastAsia="zh-Hans"/>
              </w:rPr>
              <w:t>10</w:t>
            </w:r>
            <w:r>
              <w:rPr>
                <w:rFonts w:hint="eastAsia" w:ascii="仿宋_GB2312" w:hAnsi="宋体" w:eastAsia="仿宋_GB2312" w:cs="宋体"/>
                <w:kern w:val="0"/>
                <w:szCs w:val="21"/>
                <w:lang w:val="en-US" w:eastAsia="zh-Hans"/>
              </w:rPr>
              <w:t>次</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Hans"/>
              </w:rPr>
            </w:pPr>
            <w:r>
              <w:rPr>
                <w:rFonts w:hint="eastAsia" w:ascii="仿宋_GB2312" w:hAnsi="宋体" w:eastAsia="仿宋_GB2312" w:cs="宋体"/>
                <w:kern w:val="0"/>
                <w:szCs w:val="21"/>
                <w:lang w:val="en-US" w:eastAsia="zh-Hans"/>
              </w:rPr>
              <w:t>因疫情</w:t>
            </w:r>
            <w:r>
              <w:rPr>
                <w:rFonts w:hint="default" w:ascii="仿宋_GB2312" w:hAnsi="宋体" w:eastAsia="仿宋_GB2312" w:cs="宋体"/>
                <w:kern w:val="0"/>
                <w:szCs w:val="21"/>
                <w:lang w:eastAsia="zh-Hans"/>
              </w:rPr>
              <w:t>，</w:t>
            </w:r>
            <w:r>
              <w:rPr>
                <w:rFonts w:hint="eastAsia" w:ascii="仿宋_GB2312" w:hAnsi="宋体" w:eastAsia="仿宋_GB2312" w:cs="宋体"/>
                <w:kern w:val="0"/>
                <w:szCs w:val="21"/>
                <w:lang w:val="en-US" w:eastAsia="zh-Hans"/>
              </w:rPr>
              <w:t>部分改为线上</w:t>
            </w:r>
          </w:p>
        </w:tc>
      </w:tr>
      <w:tr>
        <w:tblPrEx>
          <w:tblLayout w:type="fixed"/>
          <w:tblCellMar>
            <w:top w:w="0" w:type="dxa"/>
            <w:left w:w="108" w:type="dxa"/>
            <w:bottom w:w="0" w:type="dxa"/>
            <w:right w:w="108" w:type="dxa"/>
          </w:tblCellMar>
        </w:tblPrEx>
        <w:trPr>
          <w:trHeight w:val="710"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Hans"/>
              </w:rPr>
            </w:pPr>
            <w:r>
              <w:rPr>
                <w:rFonts w:hint="eastAsia" w:ascii="仿宋_GB2312" w:hAnsi="宋体" w:eastAsia="仿宋_GB2312" w:cs="宋体"/>
                <w:color w:val="000000"/>
                <w:kern w:val="0"/>
                <w:szCs w:val="21"/>
                <w:lang w:val="en-US" w:eastAsia="zh-Hans"/>
              </w:rPr>
              <w:t>活动</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Hans"/>
              </w:rPr>
              <w:t>直播</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达成年度指标，</w:t>
            </w:r>
            <w:r>
              <w:rPr>
                <w:rFonts w:hint="eastAsia" w:ascii="仿宋_GB2312" w:hAnsi="宋体" w:eastAsia="仿宋_GB2312" w:cs="宋体"/>
                <w:kern w:val="0"/>
                <w:szCs w:val="21"/>
                <w:lang w:val="en-US" w:eastAsia="zh-Hans"/>
              </w:rPr>
              <w:t>组织</w:t>
            </w:r>
            <w:r>
              <w:rPr>
                <w:rFonts w:hint="default" w:ascii="仿宋_GB2312" w:hAnsi="宋体" w:eastAsia="仿宋_GB2312" w:cs="宋体"/>
                <w:kern w:val="0"/>
                <w:szCs w:val="21"/>
                <w:lang w:eastAsia="zh-Hans"/>
              </w:rPr>
              <w:t>11</w:t>
            </w:r>
            <w:r>
              <w:rPr>
                <w:rFonts w:hint="eastAsia" w:ascii="仿宋_GB2312" w:hAnsi="宋体" w:eastAsia="仿宋_GB2312" w:cs="宋体"/>
                <w:kern w:val="0"/>
                <w:szCs w:val="21"/>
                <w:lang w:val="en-US" w:eastAsia="zh-Hans"/>
              </w:rPr>
              <w:t>场活动全程直播</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70"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Hans"/>
              </w:rPr>
            </w:pPr>
            <w:r>
              <w:rPr>
                <w:rFonts w:hint="eastAsia" w:ascii="仿宋_GB2312" w:hAnsi="宋体" w:eastAsia="仿宋_GB2312" w:cs="宋体"/>
                <w:color w:val="000000"/>
                <w:kern w:val="0"/>
                <w:szCs w:val="21"/>
                <w:lang w:val="en-US" w:eastAsia="zh-Hans"/>
              </w:rPr>
              <w:t>会议</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全程视频拍摄</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达成年度指标，</w:t>
            </w:r>
            <w:r>
              <w:rPr>
                <w:rFonts w:hint="eastAsia" w:ascii="仿宋_GB2312" w:hAnsi="宋体" w:eastAsia="仿宋_GB2312" w:cs="宋体"/>
                <w:color w:val="000000"/>
                <w:kern w:val="0"/>
                <w:szCs w:val="21"/>
              </w:rPr>
              <w:t>全程视频拍摄</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155"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Hans"/>
              </w:rPr>
            </w:pPr>
            <w:r>
              <w:rPr>
                <w:rFonts w:hint="eastAsia" w:ascii="仿宋_GB2312" w:hAnsi="宋体" w:eastAsia="仿宋_GB2312" w:cs="宋体"/>
                <w:color w:val="000000"/>
                <w:kern w:val="0"/>
                <w:szCs w:val="21"/>
                <w:lang w:val="en-US" w:eastAsia="zh-Hans"/>
              </w:rPr>
              <w:t>推广</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制定策划案，关心下一代影响力不断</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达成年度指标，超额完成全年宣传任务，扩大首都关心下一代工作的影响力。</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46"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时效</w:t>
            </w:r>
            <w:r>
              <w:rPr>
                <w:rFonts w:hint="eastAsia" w:ascii="仿宋_GB2312" w:hAnsi="宋体" w:eastAsia="仿宋_GB2312" w:cs="宋体"/>
                <w:kern w:val="0"/>
                <w:szCs w:val="21"/>
              </w:rPr>
              <w:t>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Hans"/>
              </w:rPr>
            </w:pPr>
            <w:r>
              <w:rPr>
                <w:rFonts w:hint="eastAsia" w:ascii="仿宋_GB2312" w:hAnsi="宋体" w:eastAsia="仿宋_GB2312" w:cs="宋体"/>
                <w:color w:val="000000"/>
                <w:kern w:val="0"/>
                <w:szCs w:val="21"/>
                <w:lang w:val="en-US" w:eastAsia="zh-Hans"/>
              </w:rPr>
              <w:t>宣传</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9"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活动、会议、推广</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r>
              <w:rPr>
                <w:rFonts w:hint="default" w:ascii="仿宋_GB2312" w:hAnsi="宋体" w:eastAsia="仿宋_GB2312" w:cs="宋体"/>
                <w:kern w:val="0"/>
                <w:szCs w:val="21"/>
                <w:highlight w:val="none"/>
              </w:rPr>
              <w:t>0</w:t>
            </w:r>
            <w:r>
              <w:rPr>
                <w:rFonts w:hint="eastAsia" w:ascii="仿宋_GB2312" w:hAnsi="宋体" w:eastAsia="仿宋_GB2312" w:cs="宋体"/>
                <w:kern w:val="0"/>
                <w:szCs w:val="21"/>
                <w:highlight w:val="none"/>
              </w:rPr>
              <w:t>+</w:t>
            </w:r>
            <w:r>
              <w:rPr>
                <w:rFonts w:hint="default" w:ascii="仿宋_GB2312" w:hAnsi="宋体" w:eastAsia="仿宋_GB2312" w:cs="宋体"/>
                <w:kern w:val="0"/>
                <w:szCs w:val="21"/>
                <w:highlight w:val="none"/>
              </w:rPr>
              <w:t>5</w:t>
            </w:r>
            <w:r>
              <w:rPr>
                <w:rFonts w:hint="eastAsia" w:ascii="仿宋_GB2312" w:hAnsi="宋体" w:eastAsia="仿宋_GB2312" w:cs="宋体"/>
                <w:kern w:val="0"/>
                <w:szCs w:val="21"/>
                <w:highlight w:val="none"/>
              </w:rPr>
              <w:t>+</w:t>
            </w:r>
            <w:r>
              <w:rPr>
                <w:rFonts w:hint="default" w:ascii="仿宋_GB2312" w:hAnsi="宋体" w:eastAsia="仿宋_GB2312" w:cs="宋体"/>
                <w:kern w:val="0"/>
                <w:szCs w:val="21"/>
                <w:highlight w:val="none"/>
              </w:rPr>
              <w:t>2</w:t>
            </w:r>
            <w:r>
              <w:rPr>
                <w:rFonts w:hint="eastAsia" w:ascii="仿宋_GB2312" w:hAnsi="宋体" w:eastAsia="仿宋_GB2312" w:cs="宋体"/>
                <w:kern w:val="0"/>
                <w:szCs w:val="21"/>
                <w:highlight w:val="none"/>
              </w:rPr>
              <w:t>0=</w:t>
            </w:r>
            <w:r>
              <w:rPr>
                <w:rFonts w:hint="default" w:ascii="仿宋_GB2312" w:hAnsi="宋体" w:eastAsia="仿宋_GB2312" w:cs="宋体"/>
                <w:kern w:val="0"/>
                <w:szCs w:val="21"/>
                <w:highlight w:val="none"/>
              </w:rPr>
              <w:t>3</w:t>
            </w:r>
            <w:r>
              <w:rPr>
                <w:rFonts w:hint="eastAsia" w:ascii="仿宋_GB2312" w:hAnsi="宋体" w:eastAsia="仿宋_GB2312" w:cs="宋体"/>
                <w:kern w:val="0"/>
                <w:szCs w:val="21"/>
                <w:highlight w:val="none"/>
              </w:rPr>
              <w:t>5</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default" w:ascii="仿宋_GB2312" w:hAnsi="宋体" w:eastAsia="仿宋_GB2312" w:cs="宋体"/>
                <w:kern w:val="0"/>
                <w:szCs w:val="21"/>
                <w:highlight w:val="none"/>
              </w:rPr>
              <w:t>3</w:t>
            </w:r>
            <w:r>
              <w:rPr>
                <w:rFonts w:hint="eastAsia" w:ascii="仿宋_GB2312" w:hAnsi="宋体" w:eastAsia="仿宋_GB2312" w:cs="宋体"/>
                <w:kern w:val="0"/>
                <w:szCs w:val="21"/>
                <w:highlight w:val="none"/>
              </w:rPr>
              <w:t>5</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r>
      <w:tr>
        <w:tblPrEx>
          <w:tblLayout w:type="fixed"/>
          <w:tblCellMar>
            <w:top w:w="0" w:type="dxa"/>
            <w:left w:w="108" w:type="dxa"/>
            <w:bottom w:w="0" w:type="dxa"/>
            <w:right w:w="108" w:type="dxa"/>
          </w:tblCellMar>
        </w:tblPrEx>
        <w:trPr>
          <w:trHeight w:val="1277"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活动</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全媒体直播，不断提升影响力</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达成年度指标，</w:t>
            </w:r>
            <w:r>
              <w:rPr>
                <w:rFonts w:hint="eastAsia" w:ascii="仿宋_GB2312" w:hAnsi="宋体" w:eastAsia="仿宋_GB2312" w:cs="宋体"/>
                <w:kern w:val="0"/>
                <w:szCs w:val="21"/>
                <w:lang w:val="en-US" w:eastAsia="zh-Hans"/>
              </w:rPr>
              <w:t>直播平台包括</w:t>
            </w:r>
            <w:r>
              <w:rPr>
                <w:rFonts w:hint="eastAsia" w:ascii="仿宋_GB2312" w:hAnsi="宋体" w:eastAsia="仿宋_GB2312" w:cs="宋体"/>
                <w:kern w:val="0"/>
                <w:szCs w:val="21"/>
              </w:rPr>
              <w:t>北京时间、zaker、百度、爱奇艺、新浪微博、一直播、花椒等平台</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867"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会议</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市属媒体和网络媒体，不断扩大覆盖面</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Hans"/>
              </w:rPr>
              <w:t>达成年度指标，覆盖了北京时间、今日头条、zaker、百度、广东台-触电新闻、新浪微博、快手、新浪新闻、优酷等网站</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9</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绩效数据归集和分析有待加强</w:t>
            </w:r>
          </w:p>
        </w:tc>
      </w:tr>
      <w:tr>
        <w:tblPrEx>
          <w:tblLayout w:type="fixed"/>
          <w:tblCellMar>
            <w:top w:w="0" w:type="dxa"/>
            <w:left w:w="108" w:type="dxa"/>
            <w:bottom w:w="0" w:type="dxa"/>
            <w:right w:w="108" w:type="dxa"/>
          </w:tblCellMar>
        </w:tblPrEx>
        <w:trPr>
          <w:trHeight w:val="1001"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Hans"/>
              </w:rPr>
            </w:pPr>
            <w:r>
              <w:rPr>
                <w:rFonts w:hint="eastAsia" w:ascii="仿宋_GB2312" w:hAnsi="宋体" w:eastAsia="仿宋_GB2312" w:cs="宋体"/>
                <w:color w:val="000000"/>
                <w:kern w:val="0"/>
                <w:szCs w:val="21"/>
                <w:lang w:val="en-US" w:eastAsia="zh-Hans"/>
              </w:rPr>
              <w:t>推广</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唱响主旋律、传播正能量</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Hans"/>
              </w:rPr>
            </w:pPr>
            <w:r>
              <w:rPr>
                <w:rFonts w:hint="eastAsia" w:ascii="仿宋_GB2312" w:hAnsi="宋体" w:eastAsia="仿宋_GB2312" w:cs="宋体"/>
                <w:kern w:val="0"/>
                <w:szCs w:val="21"/>
                <w:lang w:val="en-US" w:eastAsia="zh-Hans"/>
              </w:rPr>
              <w:t>达成年度指标，起到了传播正能量的作用，扩大了影响力。</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9</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绩效数据归集和分析有待加强</w:t>
            </w:r>
          </w:p>
        </w:tc>
      </w:tr>
      <w:tr>
        <w:tblPrEx>
          <w:tblLayout w:type="fixed"/>
          <w:tblCellMar>
            <w:top w:w="0" w:type="dxa"/>
            <w:left w:w="108" w:type="dxa"/>
            <w:bottom w:w="0" w:type="dxa"/>
            <w:right w:w="108" w:type="dxa"/>
          </w:tblCellMar>
        </w:tblPrEx>
        <w:trPr>
          <w:trHeight w:val="771"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五老</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满意，得到了老同志的赞扬</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rPr>
              <w:t>4</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满意度分析有待加强</w:t>
            </w:r>
          </w:p>
        </w:tc>
      </w:tr>
      <w:tr>
        <w:tblPrEx>
          <w:tblLayout w:type="fixed"/>
          <w:tblCellMar>
            <w:top w:w="0" w:type="dxa"/>
            <w:left w:w="108" w:type="dxa"/>
            <w:bottom w:w="0" w:type="dxa"/>
            <w:right w:w="108" w:type="dxa"/>
          </w:tblCellMar>
        </w:tblPrEx>
        <w:trPr>
          <w:trHeight w:val="664"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学校、家长</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满意，学校及家长打电话表示肯定和表扬</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227" w:hRule="exact"/>
          <w:jc w:val="center"/>
        </w:trPr>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青少年</w:t>
            </w:r>
          </w:p>
        </w:tc>
        <w:tc>
          <w:tcPr>
            <w:tcW w:w="20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2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满意，活动期间孩子们表示以后这样的活动要多办，认为对他们非常有帮助。</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99" w:hRule="exact"/>
          <w:jc w:val="center"/>
        </w:trPr>
        <w:tc>
          <w:tcPr>
            <w:tcW w:w="1001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default" w:ascii="仿宋_GB2312" w:hAnsi="宋体" w:eastAsia="仿宋_GB2312" w:cs="宋体"/>
                <w:color w:val="000000"/>
                <w:kern w:val="0"/>
                <w:szCs w:val="21"/>
              </w:rPr>
              <w:t>97</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rPr>
          <w:rFonts w:ascii="仿宋_GB2312" w:eastAsia="仿宋_GB2312"/>
          <w:vanish/>
          <w:sz w:val="32"/>
          <w:szCs w:val="32"/>
        </w:rPr>
      </w:pPr>
    </w:p>
    <w:p/>
    <w:sectPr>
      <w:footerReference r:id="rId3" w:type="default"/>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细圆B5">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NjQxMDk4ZjU1YTRlM2UxODA1ZjA4NDg1OTRmZmEifQ=="/>
  </w:docVars>
  <w:rsids>
    <w:rsidRoot w:val="00172A27"/>
    <w:rsid w:val="0FE66EDE"/>
    <w:rsid w:val="11EC530F"/>
    <w:rsid w:val="129A0F5F"/>
    <w:rsid w:val="15DA282B"/>
    <w:rsid w:val="1A75281D"/>
    <w:rsid w:val="31B94DEA"/>
    <w:rsid w:val="32E745FF"/>
    <w:rsid w:val="362F3D70"/>
    <w:rsid w:val="38D6547D"/>
    <w:rsid w:val="3EE5669F"/>
    <w:rsid w:val="422A0436"/>
    <w:rsid w:val="45053BD6"/>
    <w:rsid w:val="47666BD1"/>
    <w:rsid w:val="4BB73FC9"/>
    <w:rsid w:val="4DBC0187"/>
    <w:rsid w:val="50942058"/>
    <w:rsid w:val="50E579F5"/>
    <w:rsid w:val="5251696E"/>
    <w:rsid w:val="53FC3DA2"/>
    <w:rsid w:val="5457709C"/>
    <w:rsid w:val="55530309"/>
    <w:rsid w:val="58380E09"/>
    <w:rsid w:val="5CEE56EA"/>
    <w:rsid w:val="5F1A75BC"/>
    <w:rsid w:val="6001499E"/>
    <w:rsid w:val="685A22CD"/>
    <w:rsid w:val="6EF90956"/>
    <w:rsid w:val="74323543"/>
    <w:rsid w:val="7CF90201"/>
    <w:rsid w:val="7D5A32C6"/>
    <w:rsid w:val="7DBE0D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character" w:customStyle="1" w:styleId="5">
    <w:name w:val="font51"/>
    <w:basedOn w:val="3"/>
    <w:qFormat/>
    <w:uiPriority w:val="0"/>
    <w:rPr>
      <w:rFonts w:hint="default" w:ascii="Arial" w:hAnsi="Arial" w:cs="Arial"/>
      <w:color w:val="000000"/>
      <w:sz w:val="20"/>
      <w:szCs w:val="20"/>
      <w:u w:val="none"/>
    </w:rPr>
  </w:style>
  <w:style w:type="character" w:customStyle="1" w:styleId="6">
    <w:name w:val="font3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40542</Words>
  <Characters>44918</Characters>
  <Lines>0</Lines>
  <Paragraphs>0</Paragraphs>
  <ScaleCrop>false</ScaleCrop>
  <LinksUpToDate>false</LinksUpToDate>
  <CharactersWithSpaces>45459</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2022-06-06T00:58:00Z</dcterms:created>
  <dc:creator>Administrator</dc:creator>
  <cp:lastModifiedBy>Administrator</cp:lastModifiedBy>
  <dcterms:modified xsi:type="dcterms:W3CDTF">2022-09-14T06:36:48Z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AAE15D43811C4844A2A2A9D89D3CB4A9</vt:lpwstr>
  </property>
</Properties>
</file>