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W w:w="140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1517"/>
        <w:gridCol w:w="1718"/>
        <w:gridCol w:w="1131"/>
        <w:gridCol w:w="1752"/>
        <w:gridCol w:w="128"/>
        <w:gridCol w:w="1410"/>
        <w:gridCol w:w="1543"/>
        <w:gridCol w:w="433"/>
        <w:gridCol w:w="442"/>
        <w:gridCol w:w="652"/>
        <w:gridCol w:w="223"/>
        <w:gridCol w:w="1093"/>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exact"/>
        </w:trPr>
        <w:tc>
          <w:tcPr>
            <w:tcW w:w="2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6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exact"/>
        </w:trPr>
        <w:tc>
          <w:tcPr>
            <w:tcW w:w="2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3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中共北京市委老干部局</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实施单位</w:t>
            </w:r>
          </w:p>
        </w:tc>
        <w:tc>
          <w:tcPr>
            <w:tcW w:w="351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exact"/>
        </w:trPr>
        <w:tc>
          <w:tcPr>
            <w:tcW w:w="24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3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胡文琦</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联系电话</w:t>
            </w:r>
          </w:p>
        </w:tc>
        <w:tc>
          <w:tcPr>
            <w:tcW w:w="351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exact"/>
        </w:trPr>
        <w:tc>
          <w:tcPr>
            <w:tcW w:w="24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年初预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执行数</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分值</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执行率</w:t>
            </w: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年度资金总额</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yellow"/>
                <w:lang w:val="en-US" w:eastAsia="zh-CN"/>
              </w:rPr>
            </w:pPr>
            <w:r>
              <w:rPr>
                <w:rFonts w:hint="eastAsia" w:ascii="仿宋_GB2312" w:hAnsi="宋体" w:eastAsia="仿宋_GB2312" w:cs="宋体"/>
                <w:color w:val="auto"/>
                <w:kern w:val="0"/>
                <w:sz w:val="21"/>
                <w:szCs w:val="21"/>
                <w:highlight w:val="none"/>
                <w:lang w:val="en-US" w:eastAsia="zh-CN"/>
              </w:rPr>
              <w:t>1.92</w:t>
            </w: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1.92</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1.82</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10</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94.79%</w:t>
            </w: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其中：当年财政</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拨款</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1.92</w:t>
            </w: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1.92</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1.82</w:t>
            </w: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      上年结转资金</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5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9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49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0" w:hRule="exac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因工作需要，部分处室打印机、传真机和财务用支票打印机已经达到报废年限并已无法继续使用，提方便办公，提高工作效率，2021年计划购打印机4台、传真机2部、支票打印机1台，共计需要1.92万元，</w:t>
            </w:r>
          </w:p>
        </w:tc>
        <w:tc>
          <w:tcPr>
            <w:tcW w:w="549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已完成设备购置</w:t>
            </w:r>
            <w:r>
              <w:rPr>
                <w:rFonts w:hint="eastAsia" w:ascii="仿宋_GB2312" w:hAnsi="宋体" w:eastAsia="仿宋_GB2312" w:cs="宋体"/>
                <w:kern w:val="0"/>
                <w:sz w:val="21"/>
                <w:szCs w:val="21"/>
              </w:rPr>
              <w:t>，2021年购</w:t>
            </w:r>
            <w:r>
              <w:rPr>
                <w:rFonts w:hint="eastAsia" w:ascii="仿宋_GB2312" w:hAnsi="宋体" w:eastAsia="仿宋_GB2312" w:cs="宋体"/>
                <w:kern w:val="0"/>
                <w:sz w:val="21"/>
                <w:szCs w:val="21"/>
                <w:lang w:val="en-US" w:eastAsia="zh-CN"/>
              </w:rPr>
              <w:t>买了</w:t>
            </w:r>
            <w:r>
              <w:rPr>
                <w:rFonts w:hint="eastAsia" w:ascii="仿宋_GB2312" w:hAnsi="宋体" w:eastAsia="仿宋_GB2312" w:cs="宋体"/>
                <w:kern w:val="0"/>
                <w:sz w:val="21"/>
                <w:szCs w:val="21"/>
              </w:rPr>
              <w:t>打印机4台、传真机2部、支票打印机1台</w:t>
            </w:r>
            <w:r>
              <w:rPr>
                <w:rFonts w:hint="eastAsia" w:ascii="仿宋_GB2312" w:hAnsi="宋体" w:eastAsia="仿宋_GB2312" w:cs="宋体"/>
                <w:kern w:val="0"/>
                <w:sz w:val="21"/>
                <w:szCs w:val="21"/>
                <w:lang w:val="en-US" w:eastAsia="zh-CN"/>
              </w:rPr>
              <w:t>满足日常办公需求，提高了工作效率。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exact"/>
        </w:trPr>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4台</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4台</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传真机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2部</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2部</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支票打印机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1台</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1台</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验收合格率</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资金支出时间</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2021年12月</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2021年11月</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购买完成时间</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2021年11月</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5</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1.2万元</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1.01万元</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传真机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0.5万元</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0.6万元</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2.8</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设备实际价格比预算数高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支票打印机</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0.22万元</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0.21万元</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3</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5"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工作需求及效率</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达到提升</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满足了日常的办公需求，基本提高的办公效率</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13</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办公效率提升较好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3"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保障使用年限</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6年</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6年</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14</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exact"/>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0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使用人员满意度</w:t>
            </w:r>
          </w:p>
        </w:tc>
        <w:tc>
          <w:tcPr>
            <w:tcW w:w="1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≥95%</w:t>
            </w:r>
          </w:p>
        </w:tc>
        <w:tc>
          <w:tcPr>
            <w:tcW w:w="15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90%</w:t>
            </w:r>
          </w:p>
        </w:tc>
        <w:tc>
          <w:tcPr>
            <w:tcW w:w="87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有时出现一些小毛病，及时维护可正常办公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9" w:hRule="exact"/>
        </w:trPr>
        <w:tc>
          <w:tcPr>
            <w:tcW w:w="1010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94.28</w:t>
            </w:r>
          </w:p>
        </w:tc>
        <w:tc>
          <w:tcPr>
            <w:tcW w:w="22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137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1483"/>
        <w:gridCol w:w="1484"/>
        <w:gridCol w:w="1299"/>
        <w:gridCol w:w="1712"/>
        <w:gridCol w:w="334"/>
        <w:gridCol w:w="1391"/>
        <w:gridCol w:w="1712"/>
        <w:gridCol w:w="77"/>
        <w:gridCol w:w="750"/>
        <w:gridCol w:w="242"/>
        <w:gridCol w:w="733"/>
        <w:gridCol w:w="552"/>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exact"/>
        </w:trPr>
        <w:tc>
          <w:tcPr>
            <w:tcW w:w="23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36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财务制度化建设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exact"/>
        </w:trPr>
        <w:tc>
          <w:tcPr>
            <w:tcW w:w="23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exact"/>
        </w:trPr>
        <w:tc>
          <w:tcPr>
            <w:tcW w:w="23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胡文琦</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3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exact"/>
        </w:trPr>
        <w:tc>
          <w:tcPr>
            <w:tcW w:w="237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34.5</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38.5</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34.5</w:t>
            </w: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34.5</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38.5</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34.5</w:t>
            </w: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1"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exact"/>
        </w:trPr>
        <w:tc>
          <w:tcPr>
            <w:tcW w:w="23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6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exact"/>
        </w:trPr>
        <w:tc>
          <w:tcPr>
            <w:tcW w:w="8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0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4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2" w:hRule="exact"/>
        </w:trPr>
        <w:tc>
          <w:tcPr>
            <w:tcW w:w="8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03"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按照财务管理要求和结合本单位实际情况设立财务制度化建设项目，通过聘请律师为我局工作人员常年提供必要的法律咨询服务，提高我局依法办事的意识，促进我局各项建设正规有序的发展；通过聘请第三方机构对我局内部控制进行评价和对财务运行情况进行内部审计以及对2020年度部门整体支出进行绩效考评，能够客观、真实的查找问题，为内部控制管理和财务建设提出合理化、有建设性的建议和意见，提高我局在预算编制、预算执行、决算编制、资产及财务管理等方面的能力和水平。通过聘请第三方会计人员，其目的是确保机构改革后原单位账户顺利结账和清户，并协助单位完成固定资产管理和月报等相关工作财务工作。</w:t>
            </w:r>
          </w:p>
        </w:tc>
        <w:tc>
          <w:tcPr>
            <w:tcW w:w="5148" w:type="dxa"/>
            <w:gridSpan w:val="7"/>
            <w:tcBorders>
              <w:top w:val="single" w:color="auto" w:sz="4" w:space="0"/>
              <w:left w:val="nil"/>
              <w:bottom w:val="single" w:color="auto" w:sz="4" w:space="0"/>
              <w:right w:val="single" w:color="auto" w:sz="4" w:space="0"/>
            </w:tcBorders>
            <w:vAlign w:val="center"/>
          </w:tcPr>
          <w:p>
            <w:pPr>
              <w:widowControl/>
              <w:numPr>
                <w:ilvl w:val="0"/>
                <w:numId w:val="1"/>
              </w:numPr>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聘请</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律师为工作人员提供</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必要的法律咨询服务，促进我局各项建设正规有序的发展；</w:t>
            </w:r>
          </w:p>
          <w:p>
            <w:pPr>
              <w:widowControl/>
              <w:numPr>
                <w:ilvl w:val="0"/>
                <w:numId w:val="1"/>
              </w:numPr>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通过聘请第三方机构对我局内部控制进行评价和对财务运行情况进行内部审计以及对2020年度部门整体支出进行绩效考评，为内部控制管理和财务建设提出合理化、有建设性的建议和意见，提高</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我局在预算编制、预算执行、决算编制、资产及财务管理等方面的能力和水平。</w:t>
            </w:r>
          </w:p>
          <w:p>
            <w:pPr>
              <w:widowControl/>
              <w:numPr>
                <w:ilvl w:val="0"/>
                <w:numId w:val="1"/>
              </w:numPr>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通过聘请第三方会计人员，机构改革后原单位账户顺利结账和清户，并完成固定资产管理和月报等相关工作财务工作。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5" w:hRule="exact"/>
        </w:trPr>
        <w:tc>
          <w:tcPr>
            <w:tcW w:w="8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4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部门整体支出绩效考评</w:t>
            </w:r>
            <w:r>
              <w:rPr>
                <w:rFonts w:hint="eastAsia" w:ascii="仿宋_GB2312" w:hAnsi="宋体" w:eastAsia="仿宋_GB2312" w:cs="宋体"/>
                <w:kern w:val="0"/>
                <w:sz w:val="21"/>
                <w:szCs w:val="21"/>
                <w:lang w:val="en-US" w:eastAsia="zh-CN"/>
              </w:rPr>
              <w:t>报告数</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2个</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2个</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内部控制评价</w:t>
            </w:r>
            <w:r>
              <w:rPr>
                <w:rFonts w:hint="eastAsia" w:ascii="仿宋_GB2312" w:hAnsi="宋体" w:eastAsia="仿宋_GB2312" w:cs="宋体"/>
                <w:kern w:val="0"/>
                <w:sz w:val="21"/>
                <w:szCs w:val="21"/>
                <w:lang w:val="en-US" w:eastAsia="zh-CN"/>
              </w:rPr>
              <w:t>报告数</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内部审计报告数</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4个</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聘请律师</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聘请会计人员</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1人</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内部控制评价覆盖率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内部审计覆盖率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100%</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100%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p>
            <w:pPr>
              <w:widowControl/>
              <w:spacing w:line="240" w:lineRule="exact"/>
              <w:jc w:val="both"/>
              <w:rPr>
                <w:rFonts w:hint="eastAsia" w:ascii="仿宋_GB2312" w:hAnsi="宋体" w:eastAsia="仿宋_GB2312" w:cs="宋体"/>
                <w:kern w:val="0"/>
                <w:sz w:val="21"/>
                <w:szCs w:val="21"/>
                <w:lang w:val="en-US" w:eastAsia="zh-CN" w:bidi="ar-SA"/>
              </w:rPr>
            </w:pP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大项活动及经费支出律师服务、参与率</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rPr>
            </w:pPr>
            <w:r>
              <w:rPr>
                <w:rFonts w:hint="default" w:ascii="仿宋_GB2312" w:hAnsi="宋体" w:eastAsia="仿宋_GB2312" w:cs="宋体"/>
                <w:kern w:val="0"/>
                <w:sz w:val="21"/>
                <w:szCs w:val="21"/>
                <w:lang w:val="en-US" w:eastAsia="zh-CN"/>
              </w:rPr>
              <w:t>部门整体支出绩效考评</w:t>
            </w:r>
            <w:r>
              <w:rPr>
                <w:rFonts w:hint="eastAsia" w:ascii="仿宋_GB2312" w:hAnsi="宋体" w:eastAsia="仿宋_GB2312" w:cs="宋体"/>
                <w:kern w:val="0"/>
                <w:sz w:val="21"/>
                <w:szCs w:val="21"/>
                <w:lang w:val="en-US" w:eastAsia="zh-CN"/>
              </w:rPr>
              <w:t>完成时间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2021年6月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2021年6月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rPr>
            </w:pPr>
            <w:r>
              <w:rPr>
                <w:rFonts w:hint="default" w:ascii="仿宋_GB2312" w:hAnsi="宋体" w:eastAsia="仿宋_GB2312" w:cs="宋体"/>
                <w:kern w:val="0"/>
                <w:sz w:val="21"/>
                <w:szCs w:val="21"/>
                <w:lang w:val="en-US" w:eastAsia="zh-CN"/>
              </w:rPr>
              <w:t>内部控制评价</w:t>
            </w:r>
            <w:r>
              <w:rPr>
                <w:rFonts w:hint="eastAsia" w:ascii="仿宋_GB2312" w:hAnsi="宋体" w:eastAsia="仿宋_GB2312" w:cs="宋体"/>
                <w:kern w:val="0"/>
                <w:sz w:val="21"/>
                <w:szCs w:val="21"/>
                <w:lang w:val="en-US" w:eastAsia="zh-CN"/>
              </w:rPr>
              <w:t>完成时间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2021年8月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2021年8月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内部审计</w:t>
            </w:r>
            <w:r>
              <w:rPr>
                <w:rFonts w:hint="eastAsia" w:ascii="仿宋_GB2312" w:hAnsi="宋体" w:eastAsia="仿宋_GB2312" w:cs="宋体"/>
                <w:kern w:val="0"/>
                <w:sz w:val="21"/>
                <w:szCs w:val="21"/>
                <w:lang w:val="en-US" w:eastAsia="zh-CN"/>
              </w:rPr>
              <w:t>完成时间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部门整体支出绩效考评</w:t>
            </w:r>
            <w:r>
              <w:rPr>
                <w:rFonts w:hint="eastAsia" w:ascii="仿宋_GB2312" w:hAnsi="宋体" w:eastAsia="仿宋_GB2312" w:cs="宋体"/>
                <w:kern w:val="0"/>
                <w:sz w:val="21"/>
                <w:szCs w:val="21"/>
                <w:lang w:val="en-US" w:eastAsia="zh-CN"/>
              </w:rPr>
              <w:t>支付时间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2021年6月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2021年6月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内部控制评价</w:t>
            </w:r>
            <w:r>
              <w:rPr>
                <w:rFonts w:hint="eastAsia" w:ascii="仿宋_GB2312" w:hAnsi="宋体" w:eastAsia="仿宋_GB2312" w:cs="宋体"/>
                <w:kern w:val="0"/>
                <w:sz w:val="21"/>
                <w:szCs w:val="21"/>
                <w:lang w:val="en-US" w:eastAsia="zh-CN"/>
              </w:rPr>
              <w:t>支付时间</w:t>
            </w:r>
          </w:p>
        </w:tc>
        <w:tc>
          <w:tcPr>
            <w:tcW w:w="139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2021年8月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2021年8月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rPr>
            </w:pPr>
            <w:r>
              <w:rPr>
                <w:rFonts w:hint="default" w:ascii="仿宋_GB2312" w:hAnsi="宋体" w:eastAsia="仿宋_GB2312" w:cs="宋体"/>
                <w:kern w:val="0"/>
                <w:sz w:val="21"/>
                <w:szCs w:val="21"/>
                <w:lang w:val="en-US" w:eastAsia="zh-CN"/>
              </w:rPr>
              <w:t>开展内部审计</w:t>
            </w:r>
            <w:r>
              <w:rPr>
                <w:rFonts w:hint="eastAsia" w:ascii="仿宋_GB2312" w:hAnsi="宋体" w:eastAsia="仿宋_GB2312" w:cs="宋体"/>
                <w:kern w:val="0"/>
                <w:sz w:val="21"/>
                <w:szCs w:val="21"/>
                <w:lang w:val="en-US" w:eastAsia="zh-CN"/>
              </w:rPr>
              <w:t>支付时间</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2021年12月</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开展绩效考评费用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7万元</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年中增加成本绩效分析任务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开展内部审计费用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10万元</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聘请律师费用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8万元</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8万元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default" w:ascii="仿宋_GB2312" w:hAnsi="宋体" w:eastAsia="仿宋_GB2312" w:cs="宋体"/>
                <w:kern w:val="0"/>
                <w:sz w:val="21"/>
                <w:szCs w:val="21"/>
                <w:lang w:val="en-US" w:eastAsia="zh-CN"/>
              </w:rPr>
              <w:t>开展内部控制评价费用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5万元</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1.8</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增强内手册修订任务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jc w:val="both"/>
              <w:textAlignment w:val="center"/>
              <w:rPr>
                <w:rFonts w:hint="eastAsia" w:ascii="仿宋_GB2312" w:hAnsi="宋体" w:eastAsia="仿宋_GB2312" w:cs="宋体"/>
                <w:color w:val="000000"/>
                <w:kern w:val="0"/>
                <w:sz w:val="21"/>
                <w:szCs w:val="21"/>
              </w:rPr>
            </w:pPr>
            <w:r>
              <w:rPr>
                <w:rFonts w:hint="default" w:ascii="仿宋_GB2312" w:hAnsi="宋体" w:eastAsia="仿宋_GB2312" w:cs="宋体"/>
                <w:kern w:val="0"/>
                <w:sz w:val="21"/>
                <w:szCs w:val="21"/>
                <w:lang w:val="en-US" w:eastAsia="zh-CN"/>
              </w:rPr>
              <w:t>聘请会计人员费用</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4.5万元</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4.5万元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2</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kern w:val="0"/>
                <w:sz w:val="21"/>
                <w:szCs w:val="21"/>
              </w:rPr>
              <w:t>提高依法办事的意识，促进各项建设正规有序的发</w:t>
            </w:r>
            <w:r>
              <w:rPr>
                <w:rFonts w:hint="eastAsia" w:ascii="仿宋_GB2312" w:hAnsi="宋体" w:eastAsia="仿宋_GB2312" w:cs="宋体"/>
                <w:kern w:val="0"/>
                <w:sz w:val="21"/>
                <w:szCs w:val="21"/>
                <w:lang w:val="en-US" w:eastAsia="zh-CN"/>
              </w:rPr>
              <w:t>展</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一定程度上规范了制度建设的发展，提高了工作人员依法办事的意识</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有待进一步提升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7"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4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kern w:val="0"/>
                <w:sz w:val="21"/>
                <w:szCs w:val="21"/>
              </w:rPr>
              <w:t>提高在预算管理等方面的能力和水平。编制、预算执行、决算编制、资产及财务</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提高了工作人员在预算编制、预算执行、决算编制、资产及财务管理等方面的能力和水平</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有待进一步提升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7"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345"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仿宋_GB2312"/>
                <w:i w:val="0"/>
                <w:iCs w:val="0"/>
                <w:color w:val="000000"/>
                <w:kern w:val="0"/>
                <w:sz w:val="21"/>
                <w:szCs w:val="21"/>
                <w:u w:val="none"/>
                <w:lang w:val="en-US" w:eastAsia="zh-CN"/>
              </w:rPr>
              <w:t>对部门业务或整体工作的持续影响</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能够持续确保业务及内部工作正常开展</w:t>
            </w:r>
          </w:p>
        </w:tc>
        <w:tc>
          <w:tcPr>
            <w:tcW w:w="178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能够为部门业务或整体工作持续提供流程性规范</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有待进一步提升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exact"/>
        </w:trPr>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345"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仿宋_GB2312" w:hAnsi="宋体" w:eastAsia="仿宋_GB2312" w:cs="宋体"/>
                <w:color w:val="000000"/>
                <w:kern w:val="0"/>
                <w:sz w:val="21"/>
                <w:szCs w:val="21"/>
              </w:rPr>
            </w:pPr>
            <w:r>
              <w:rPr>
                <w:rFonts w:hint="eastAsia" w:ascii="仿宋_GB2312" w:hAnsi="宋体" w:eastAsia="仿宋_GB2312" w:cs="仿宋_GB2312"/>
                <w:i w:val="0"/>
                <w:iCs w:val="0"/>
                <w:color w:val="000000"/>
                <w:kern w:val="0"/>
                <w:sz w:val="21"/>
                <w:szCs w:val="21"/>
                <w:u w:val="none"/>
                <w:lang w:val="en-US" w:eastAsia="zh-CN"/>
              </w:rPr>
              <w:t>相关工作人员满意度</w:t>
            </w:r>
          </w:p>
        </w:tc>
        <w:tc>
          <w:tcPr>
            <w:tcW w:w="1391"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auto"/>
                <w:kern w:val="0"/>
                <w:sz w:val="21"/>
                <w:szCs w:val="21"/>
              </w:rPr>
            </w:pPr>
            <w:r>
              <w:rPr>
                <w:rFonts w:hint="eastAsia" w:ascii="仿宋_GB2312" w:hAnsi="宋体" w:eastAsia="仿宋_GB2312" w:cs="仿宋_GB2312"/>
                <w:i w:val="0"/>
                <w:iCs w:val="0"/>
                <w:color w:val="auto"/>
                <w:kern w:val="0"/>
                <w:sz w:val="21"/>
                <w:szCs w:val="21"/>
                <w:u w:val="none"/>
                <w:lang w:val="en-US" w:eastAsia="zh-CN"/>
              </w:rPr>
              <w:t>≥95%</w:t>
            </w:r>
          </w:p>
        </w:tc>
        <w:tc>
          <w:tcPr>
            <w:tcW w:w="1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满意度有待进一步提升，并做好满意度调查工作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exact"/>
        </w:trPr>
        <w:tc>
          <w:tcPr>
            <w:tcW w:w="10380"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92.96</w:t>
            </w:r>
          </w:p>
        </w:tc>
        <w:tc>
          <w:tcPr>
            <w:tcW w:w="16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pPr w:leftFromText="180" w:rightFromText="180" w:vertAnchor="text" w:horzAnchor="page" w:tblpX="1611" w:tblpY="154"/>
        <w:tblOverlap w:val="never"/>
        <w:tblW w:w="13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474"/>
        <w:gridCol w:w="2767"/>
        <w:gridCol w:w="1702"/>
        <w:gridCol w:w="1713"/>
        <w:gridCol w:w="1702"/>
        <w:gridCol w:w="1063"/>
        <w:gridCol w:w="1277"/>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3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机动经费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1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exact"/>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胡文琦</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1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23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87.14</w:t>
            </w: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87.14</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38.19</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43.83</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rPr>
              <w:t>87.14</w:t>
            </w: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rPr>
              <w:t>87.14</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val="en-US" w:eastAsia="zh-CN"/>
              </w:rPr>
              <w:t>38.19</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exact"/>
        </w:trPr>
        <w:tc>
          <w:tcPr>
            <w:tcW w:w="23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7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8" w:hRule="exact"/>
        </w:trPr>
        <w:tc>
          <w:tcPr>
            <w:tcW w:w="88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5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2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0" w:hRule="exact"/>
        </w:trPr>
        <w:tc>
          <w:tcPr>
            <w:tcW w:w="8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5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按照机动费提取要求，结余本单位实际情况提取机动经费，主要用于离退休人员去世后的丧葬、抚恤，以及一些临时任务等支出，以保障单位日常工作的顺利开展。</w:t>
            </w:r>
          </w:p>
        </w:tc>
        <w:tc>
          <w:tcPr>
            <w:tcW w:w="5120" w:type="dxa"/>
            <w:gridSpan w:val="4"/>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按照当年度</w:t>
            </w:r>
            <w:r>
              <w:rPr>
                <w:rFonts w:hint="eastAsia" w:ascii="仿宋_GB2312" w:hAnsi="宋体" w:eastAsia="仿宋_GB2312" w:cs="宋体"/>
                <w:kern w:val="0"/>
                <w:sz w:val="21"/>
                <w:szCs w:val="21"/>
              </w:rPr>
              <w:t>离退休人员去世</w:t>
            </w:r>
            <w:r>
              <w:rPr>
                <w:rFonts w:hint="eastAsia" w:ascii="仿宋_GB2312" w:hAnsi="宋体" w:eastAsia="仿宋_GB2312" w:cs="宋体"/>
                <w:kern w:val="0"/>
                <w:sz w:val="21"/>
                <w:szCs w:val="21"/>
                <w:lang w:val="en-US" w:eastAsia="zh-CN"/>
              </w:rPr>
              <w:t>人员数，支付其家属</w:t>
            </w:r>
            <w:r>
              <w:rPr>
                <w:rFonts w:hint="eastAsia" w:ascii="仿宋_GB2312" w:hAnsi="宋体" w:eastAsia="仿宋_GB2312" w:cs="宋体"/>
                <w:kern w:val="0"/>
                <w:sz w:val="21"/>
                <w:szCs w:val="21"/>
              </w:rPr>
              <w:t>丧葬、抚恤，以及一些临时任务等支出，保障</w:t>
            </w:r>
            <w:r>
              <w:rPr>
                <w:rFonts w:hint="eastAsia" w:ascii="仿宋_GB2312" w:hAnsi="宋体" w:eastAsia="仿宋_GB2312" w:cs="宋体"/>
                <w:kern w:val="0"/>
                <w:sz w:val="21"/>
                <w:szCs w:val="21"/>
                <w:lang w:val="en-US" w:eastAsia="zh-CN"/>
              </w:rPr>
              <w:t>了</w:t>
            </w:r>
            <w:r>
              <w:rPr>
                <w:rFonts w:hint="eastAsia" w:ascii="仿宋_GB2312" w:hAnsi="宋体" w:eastAsia="仿宋_GB2312" w:cs="宋体"/>
                <w:kern w:val="0"/>
                <w:sz w:val="21"/>
                <w:szCs w:val="21"/>
              </w:rPr>
              <w:t>单位日常</w:t>
            </w:r>
            <w:r>
              <w:rPr>
                <w:rFonts w:hint="eastAsia" w:ascii="仿宋_GB2312" w:hAnsi="宋体" w:eastAsia="仿宋_GB2312" w:cs="宋体"/>
                <w:kern w:val="0"/>
                <w:sz w:val="21"/>
                <w:szCs w:val="21"/>
                <w:lang w:eastAsia="zh-CN"/>
              </w:rPr>
              <w:t>老干部相关</w:t>
            </w:r>
            <w:r>
              <w:rPr>
                <w:rFonts w:hint="eastAsia" w:ascii="仿宋_GB2312" w:hAnsi="宋体" w:eastAsia="仿宋_GB2312" w:cs="宋体"/>
                <w:kern w:val="0"/>
                <w:sz w:val="21"/>
                <w:szCs w:val="21"/>
              </w:rPr>
              <w:t>工作的顺利开展。</w:t>
            </w:r>
          </w:p>
        </w:tc>
      </w:tr>
    </w:tbl>
    <w:p>
      <w:pPr>
        <w:widowControl/>
        <w:spacing w:line="240" w:lineRule="exact"/>
        <w:jc w:val="center"/>
        <w:rPr>
          <w:rFonts w:hint="eastAsia" w:ascii="仿宋_GB2312" w:hAnsi="宋体" w:eastAsia="仿宋_GB2312" w:cs="宋体"/>
          <w:kern w:val="0"/>
          <w:sz w:val="21"/>
          <w:szCs w:val="21"/>
        </w:rPr>
        <w:sectPr>
          <w:footerReference r:id="rId4" w:type="default"/>
          <w:pgSz w:w="16838" w:h="11906" w:orient="landscape"/>
          <w:pgMar w:top="1179" w:right="1440" w:bottom="1179" w:left="1440" w:header="851" w:footer="992" w:gutter="0"/>
          <w:pgNumType w:fmt="numberInDash"/>
          <w:cols w:space="720" w:num="1"/>
          <w:docGrid w:type="lines" w:linePitch="312" w:charSpace="0"/>
        </w:sectPr>
      </w:pPr>
    </w:p>
    <w:tbl>
      <w:tblPr>
        <w:tblStyle w:val="4"/>
        <w:tblpPr w:leftFromText="180" w:rightFromText="180" w:vertAnchor="text" w:horzAnchor="page" w:tblpX="1611" w:tblpY="154"/>
        <w:tblOverlap w:val="never"/>
        <w:tblW w:w="13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474"/>
        <w:gridCol w:w="1669"/>
        <w:gridCol w:w="2786"/>
        <w:gridCol w:w="1727"/>
        <w:gridCol w:w="1693"/>
        <w:gridCol w:w="698"/>
        <w:gridCol w:w="795"/>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exact"/>
        </w:trPr>
        <w:tc>
          <w:tcPr>
            <w:tcW w:w="8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kern w:val="0"/>
                <w:sz w:val="21"/>
                <w:szCs w:val="21"/>
              </w:rPr>
              <w:t>离退休人员去世</w:t>
            </w:r>
            <w:r>
              <w:rPr>
                <w:rFonts w:hint="eastAsia" w:ascii="仿宋_GB2312" w:hAnsi="宋体" w:eastAsia="仿宋_GB2312" w:cs="宋体"/>
                <w:kern w:val="0"/>
                <w:sz w:val="21"/>
                <w:szCs w:val="21"/>
                <w:lang w:val="en-US" w:eastAsia="zh-CN"/>
              </w:rPr>
              <w:t>人员</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按照实际情况发放</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按照实际发生情况发生</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发放及时性</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发放及时</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核算后及时支付相关费用</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时效指标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资金支出及事项保障时效</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均为全年</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1月-12月</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保障临时工作任务</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25</w:t>
            </w:r>
            <w:r>
              <w:rPr>
                <w:rFonts w:hint="eastAsia" w:ascii="仿宋_GB2312" w:hAnsi="宋体" w:eastAsia="仿宋_GB2312" w:cs="宋体"/>
                <w:kern w:val="0"/>
                <w:sz w:val="21"/>
                <w:szCs w:val="21"/>
                <w:lang w:val="en-US" w:eastAsia="zh-CN"/>
              </w:rPr>
              <w:t>万元</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5</w:t>
            </w:r>
            <w:r>
              <w:rPr>
                <w:rFonts w:hint="eastAsia" w:ascii="仿宋_GB2312" w:hAnsi="宋体" w:eastAsia="仿宋_GB2312" w:cs="宋体"/>
                <w:kern w:val="0"/>
                <w:sz w:val="21"/>
                <w:szCs w:val="21"/>
                <w:lang w:val="en-US" w:eastAsia="zh-CN"/>
              </w:rPr>
              <w:t>.</w:t>
            </w:r>
            <w:r>
              <w:rPr>
                <w:rFonts w:hint="default" w:ascii="仿宋_GB2312" w:hAnsi="宋体" w:eastAsia="仿宋_GB2312" w:cs="宋体"/>
                <w:kern w:val="0"/>
                <w:sz w:val="21"/>
                <w:szCs w:val="21"/>
                <w:lang w:val="en-US" w:eastAsia="zh-CN"/>
              </w:rPr>
              <w:t>396998</w:t>
            </w:r>
            <w:r>
              <w:rPr>
                <w:rFonts w:hint="eastAsia" w:ascii="仿宋_GB2312" w:hAnsi="宋体" w:eastAsia="仿宋_GB2312" w:cs="宋体"/>
                <w:kern w:val="0"/>
                <w:sz w:val="21"/>
                <w:szCs w:val="21"/>
                <w:lang w:val="en-US" w:eastAsia="zh-CN"/>
              </w:rPr>
              <w:t>万元</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根据实际情况进行支出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丧葬、抚恤</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62.71455</w:t>
            </w:r>
            <w:r>
              <w:rPr>
                <w:rFonts w:hint="eastAsia" w:ascii="仿宋_GB2312" w:hAnsi="宋体" w:eastAsia="仿宋_GB2312" w:cs="宋体"/>
                <w:kern w:val="0"/>
                <w:sz w:val="21"/>
                <w:szCs w:val="21"/>
                <w:lang w:val="en-US" w:eastAsia="zh-CN"/>
              </w:rPr>
              <w:t>万元</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32</w:t>
            </w:r>
            <w:r>
              <w:rPr>
                <w:rFonts w:hint="eastAsia" w:ascii="仿宋_GB2312" w:hAnsi="宋体" w:eastAsia="仿宋_GB2312" w:cs="宋体"/>
                <w:kern w:val="0"/>
                <w:sz w:val="21"/>
                <w:szCs w:val="21"/>
                <w:lang w:val="en-US" w:eastAsia="zh-CN"/>
              </w:rPr>
              <w:t>.</w:t>
            </w:r>
            <w:r>
              <w:rPr>
                <w:rFonts w:hint="default" w:ascii="仿宋_GB2312" w:hAnsi="宋体" w:eastAsia="仿宋_GB2312" w:cs="宋体"/>
                <w:kern w:val="0"/>
                <w:sz w:val="21"/>
                <w:szCs w:val="21"/>
                <w:lang w:val="en-US" w:eastAsia="zh-CN"/>
              </w:rPr>
              <w:t>7971</w:t>
            </w:r>
            <w:r>
              <w:rPr>
                <w:rFonts w:hint="eastAsia" w:ascii="仿宋_GB2312" w:hAnsi="宋体" w:eastAsia="仿宋_GB2312" w:cs="宋体"/>
                <w:kern w:val="0"/>
                <w:sz w:val="21"/>
                <w:szCs w:val="21"/>
                <w:lang w:val="en-US" w:eastAsia="zh-CN"/>
              </w:rPr>
              <w:t>万元</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2.6</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根据实际情况进行支出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效益指标</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保障单位日常工作开展</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得到保障</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完成单位日常工作的顺利开展</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3"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持续保障离退休家属</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持续保障</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保障了离退休人员家属的丧葬、抚恤</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exact"/>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78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相关家属人员满意度</w:t>
            </w:r>
          </w:p>
        </w:tc>
        <w:tc>
          <w:tcPr>
            <w:tcW w:w="172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≥95%</w:t>
            </w:r>
          </w:p>
        </w:tc>
        <w:tc>
          <w:tcPr>
            <w:tcW w:w="1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95%</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exact"/>
        </w:trPr>
        <w:tc>
          <w:tcPr>
            <w:tcW w:w="10232"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6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7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88.48</w:t>
            </w:r>
          </w:p>
        </w:tc>
        <w:tc>
          <w:tcPr>
            <w:tcW w:w="19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13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805"/>
        <w:gridCol w:w="679"/>
        <w:gridCol w:w="1681"/>
        <w:gridCol w:w="1108"/>
        <w:gridCol w:w="1369"/>
        <w:gridCol w:w="346"/>
        <w:gridCol w:w="1649"/>
        <w:gridCol w:w="1695"/>
        <w:gridCol w:w="95"/>
        <w:gridCol w:w="730"/>
        <w:gridCol w:w="341"/>
        <w:gridCol w:w="469"/>
        <w:gridCol w:w="818"/>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exact"/>
        </w:trPr>
        <w:tc>
          <w:tcPr>
            <w:tcW w:w="23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38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慰问老干部交流经费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exact"/>
        </w:trPr>
        <w:tc>
          <w:tcPr>
            <w:tcW w:w="23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exact"/>
        </w:trPr>
        <w:tc>
          <w:tcPr>
            <w:tcW w:w="237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胡文琦</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exact"/>
        </w:trPr>
        <w:tc>
          <w:tcPr>
            <w:tcW w:w="237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8.4</w:t>
            </w: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8.4</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3.01</w:t>
            </w: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35.8%</w:t>
            </w: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8.4</w:t>
            </w: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8.4</w:t>
            </w: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3.01</w:t>
            </w: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exact"/>
        </w:trPr>
        <w:tc>
          <w:tcPr>
            <w:tcW w:w="23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4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3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2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1" w:hRule="exact"/>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3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通过走访慰问老红军、组织离退休干部进行交流，传递党的温情，维护党的稳定，激发为党干事业的热情。</w:t>
            </w:r>
          </w:p>
        </w:tc>
        <w:tc>
          <w:tcPr>
            <w:tcW w:w="523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eastAsia="zh-CN"/>
              </w:rPr>
              <w:t>完成</w:t>
            </w:r>
            <w:r>
              <w:rPr>
                <w:rFonts w:hint="eastAsia" w:ascii="仿宋_GB2312" w:hAnsi="宋体" w:eastAsia="仿宋_GB2312" w:cs="宋体"/>
                <w:kern w:val="0"/>
                <w:sz w:val="21"/>
                <w:szCs w:val="21"/>
                <w:highlight w:val="none"/>
              </w:rPr>
              <w:t>走访慰问老红军、组织离退休干部进行交流，传递党的温情，维护党的稳定，激发为党干事业的热情。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exact"/>
        </w:trPr>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4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9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rPr>
              <w:t>产出指标</w:t>
            </w: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走访慰问老红军</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rPr>
            </w:pPr>
            <w:r>
              <w:rPr>
                <w:rFonts w:hint="default" w:ascii="仿宋_GB2312" w:hAnsi="宋体" w:eastAsia="仿宋_GB2312" w:cs="宋体"/>
                <w:color w:val="000000"/>
                <w:kern w:val="0"/>
                <w:sz w:val="21"/>
                <w:szCs w:val="21"/>
                <w:highlight w:val="none"/>
                <w:lang w:val="en-US" w:eastAsia="zh-CN"/>
              </w:rPr>
              <w:t>8人</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8人</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7</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7</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val="en-US" w:eastAsia="zh-CN"/>
              </w:rPr>
              <w:t>组织离退休干部进行交流</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2</w:t>
            </w:r>
            <w:r>
              <w:rPr>
                <w:rFonts w:hint="default" w:ascii="仿宋_GB2312" w:hAnsi="宋体" w:eastAsia="仿宋_GB2312" w:cs="宋体"/>
                <w:color w:val="000000"/>
                <w:kern w:val="0"/>
                <w:sz w:val="21"/>
                <w:szCs w:val="21"/>
                <w:lang w:val="en-US" w:eastAsia="zh-CN"/>
              </w:rPr>
              <w:t>次</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2次</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激发老同志为党干事业的热情</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主动性进一步提高</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老党员先锋队、老党员宣讲团发挥作用明显</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走访慰问老红军时机</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重大节日前</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元旦春节、十一</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组织离休干部进行交流</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上半年下半年各一次</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七一</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6"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慰问老干部</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rPr>
            </w:pPr>
            <w:r>
              <w:rPr>
                <w:rFonts w:hint="default" w:ascii="仿宋_GB2312" w:hAnsi="宋体" w:eastAsia="仿宋_GB2312" w:cs="宋体"/>
                <w:color w:val="000000"/>
                <w:kern w:val="0"/>
                <w:sz w:val="21"/>
                <w:szCs w:val="21"/>
                <w:highlight w:val="none"/>
                <w:lang w:val="en-US" w:eastAsia="zh-CN"/>
              </w:rPr>
              <w:t>人均0.8万元，共计6.4万元。</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2.8</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部分经费从其他项目</w:t>
            </w:r>
            <w:r>
              <w:rPr>
                <w:rFonts w:hint="eastAsia" w:ascii="仿宋_GB2312" w:hAnsi="宋体" w:eastAsia="仿宋_GB2312" w:cs="宋体"/>
                <w:kern w:val="0"/>
                <w:sz w:val="21"/>
                <w:szCs w:val="21"/>
                <w:lang w:val="en-US" w:eastAsia="zh-CN"/>
              </w:rPr>
              <w:t xml:space="preserve"> 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2"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公务接待</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rPr>
            </w:pPr>
            <w:r>
              <w:rPr>
                <w:rFonts w:hint="default" w:ascii="仿宋_GB2312" w:hAnsi="宋体" w:eastAsia="仿宋_GB2312" w:cs="宋体"/>
                <w:color w:val="000000"/>
                <w:kern w:val="0"/>
                <w:sz w:val="21"/>
                <w:szCs w:val="21"/>
                <w:highlight w:val="none"/>
                <w:lang w:val="en-US" w:eastAsia="zh-CN"/>
              </w:rPr>
              <w:t>全年预计接待外省市老干部工作者在本单位就餐接待费1.6万元。</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0.21</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因疫情原因，外省市来京人员减少。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效益指标</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“五老”作用发挥</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社会关注度进一步提高</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社会反响较好</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0"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rPr>
              <w:t>对</w:t>
            </w:r>
            <w:r>
              <w:rPr>
                <w:rFonts w:hint="default" w:ascii="仿宋_GB2312" w:hAnsi="宋体" w:eastAsia="仿宋_GB2312" w:cs="宋体"/>
                <w:color w:val="000000"/>
                <w:kern w:val="0"/>
                <w:sz w:val="21"/>
                <w:szCs w:val="21"/>
                <w:lang w:val="en-US" w:eastAsia="zh-CN"/>
              </w:rPr>
              <w:t>老红军</w:t>
            </w:r>
            <w:r>
              <w:rPr>
                <w:rFonts w:hint="eastAsia" w:ascii="仿宋_GB2312" w:hAnsi="宋体" w:eastAsia="仿宋_GB2312" w:cs="宋体"/>
                <w:color w:val="000000"/>
                <w:kern w:val="0"/>
                <w:sz w:val="21"/>
                <w:szCs w:val="21"/>
                <w:lang w:val="en-US" w:eastAsia="zh-CN"/>
              </w:rPr>
              <w:t>及</w:t>
            </w:r>
            <w:r>
              <w:rPr>
                <w:rFonts w:hint="eastAsia" w:ascii="仿宋_GB2312" w:hAnsi="宋体" w:eastAsia="仿宋_GB2312" w:cs="宋体"/>
                <w:kern w:val="0"/>
                <w:sz w:val="21"/>
                <w:szCs w:val="21"/>
              </w:rPr>
              <w:t>离退休干部传递党的温情</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通过接待和慰问，表达对</w:t>
            </w:r>
            <w:r>
              <w:rPr>
                <w:rFonts w:hint="default" w:ascii="仿宋_GB2312" w:hAnsi="宋体" w:eastAsia="仿宋_GB2312" w:cs="宋体"/>
                <w:color w:val="000000"/>
                <w:kern w:val="0"/>
                <w:sz w:val="21"/>
                <w:szCs w:val="21"/>
                <w:highlight w:val="none"/>
                <w:lang w:val="en-US" w:eastAsia="zh-CN"/>
              </w:rPr>
              <w:t>老红军</w:t>
            </w:r>
            <w:r>
              <w:rPr>
                <w:rFonts w:hint="eastAsia" w:ascii="仿宋_GB2312" w:hAnsi="宋体" w:eastAsia="仿宋_GB2312" w:cs="宋体"/>
                <w:color w:val="000000"/>
                <w:kern w:val="0"/>
                <w:sz w:val="21"/>
                <w:szCs w:val="21"/>
                <w:highlight w:val="none"/>
                <w:lang w:val="en-US" w:eastAsia="zh-CN"/>
              </w:rPr>
              <w:t>及</w:t>
            </w:r>
            <w:r>
              <w:rPr>
                <w:rFonts w:hint="eastAsia" w:ascii="仿宋_GB2312" w:hAnsi="宋体" w:eastAsia="仿宋_GB2312" w:cs="宋体"/>
                <w:kern w:val="0"/>
                <w:sz w:val="21"/>
                <w:szCs w:val="21"/>
                <w:highlight w:val="none"/>
              </w:rPr>
              <w:t>离退休干部</w:t>
            </w:r>
            <w:r>
              <w:rPr>
                <w:rFonts w:hint="eastAsia" w:ascii="仿宋_GB2312" w:hAnsi="宋体" w:eastAsia="仿宋_GB2312" w:cs="宋体"/>
                <w:kern w:val="0"/>
                <w:sz w:val="21"/>
                <w:szCs w:val="21"/>
                <w:highlight w:val="none"/>
                <w:lang w:val="en-US" w:eastAsia="zh-CN"/>
              </w:rPr>
              <w:t>的关心关注</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kern w:val="0"/>
                <w:sz w:val="21"/>
                <w:szCs w:val="21"/>
                <w:highlight w:val="none"/>
                <w:lang w:val="en-US" w:eastAsia="zh-CN"/>
              </w:rPr>
              <w:t>发挥政府与老同志之间纽带作用比较明显</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15</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让上级满意</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default" w:ascii="仿宋_GB2312" w:hAnsi="宋体" w:eastAsia="仿宋_GB2312" w:cs="宋体"/>
                <w:color w:val="000000"/>
                <w:kern w:val="0"/>
                <w:sz w:val="21"/>
                <w:szCs w:val="21"/>
                <w:highlight w:val="none"/>
                <w:lang w:val="en-US" w:eastAsia="zh-CN"/>
              </w:rPr>
              <w:t>100%</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rPr>
            </w:pPr>
            <w:r>
              <w:rPr>
                <w:rFonts w:hint="eastAsia" w:ascii="仿宋_GB2312" w:hAnsi="宋体" w:eastAsia="仿宋_GB2312" w:cs="宋体"/>
                <w:kern w:val="0"/>
                <w:sz w:val="21"/>
                <w:szCs w:val="21"/>
                <w:highlight w:val="none"/>
                <w:lang w:val="en-US" w:eastAsia="zh-CN"/>
              </w:rPr>
              <w:t>95%</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4</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外市老干部工作部门满意</w:t>
            </w:r>
          </w:p>
        </w:tc>
        <w:tc>
          <w:tcPr>
            <w:tcW w:w="199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default" w:ascii="仿宋_GB2312" w:hAnsi="宋体" w:eastAsia="仿宋_GB2312" w:cs="宋体"/>
                <w:color w:val="000000"/>
                <w:kern w:val="0"/>
                <w:sz w:val="21"/>
                <w:szCs w:val="21"/>
                <w:highlight w:val="none"/>
                <w:lang w:val="en-US" w:eastAsia="zh-CN"/>
              </w:rPr>
              <w:t>100%</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highlight w:val="none"/>
                <w:lang w:val="en-US"/>
              </w:rPr>
            </w:pPr>
            <w:r>
              <w:rPr>
                <w:rFonts w:hint="eastAsia" w:ascii="仿宋_GB2312" w:hAnsi="宋体" w:eastAsia="仿宋_GB2312" w:cs="宋体"/>
                <w:kern w:val="0"/>
                <w:sz w:val="21"/>
                <w:szCs w:val="21"/>
                <w:highlight w:val="none"/>
                <w:lang w:val="en-US" w:eastAsia="zh-CN"/>
              </w:rPr>
              <w:t>100%</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2</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trPr>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47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老同志满意</w:t>
            </w:r>
          </w:p>
        </w:tc>
        <w:tc>
          <w:tcPr>
            <w:tcW w:w="199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lang w:val="en-US" w:eastAsia="zh-CN"/>
              </w:rPr>
              <w:t>100%</w:t>
            </w:r>
          </w:p>
        </w:tc>
        <w:tc>
          <w:tcPr>
            <w:tcW w:w="16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100%</w:t>
            </w:r>
          </w:p>
        </w:tc>
        <w:tc>
          <w:tcPr>
            <w:tcW w:w="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3</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exact"/>
        </w:trPr>
        <w:tc>
          <w:tcPr>
            <w:tcW w:w="16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935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87.58</w:t>
            </w:r>
          </w:p>
        </w:tc>
        <w:tc>
          <w:tcPr>
            <w:tcW w:w="19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hint="eastAsia" w:ascii="仿宋_GB2312" w:hAnsi="宋体" w:eastAsia="仿宋_GB2312"/>
          <w:sz w:val="30"/>
          <w:szCs w:val="30"/>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W w:w="14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1233"/>
        <w:gridCol w:w="1834"/>
        <w:gridCol w:w="1324"/>
        <w:gridCol w:w="1181"/>
        <w:gridCol w:w="582"/>
        <w:gridCol w:w="1589"/>
        <w:gridCol w:w="1945"/>
        <w:gridCol w:w="84"/>
        <w:gridCol w:w="780"/>
        <w:gridCol w:w="237"/>
        <w:gridCol w:w="523"/>
        <w:gridCol w:w="799"/>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exact"/>
        </w:trPr>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99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老干部工作调研经费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exact"/>
        </w:trPr>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5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5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214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5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王瑞朗</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5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644</w:t>
            </w:r>
            <w:r>
              <w:rPr>
                <w:rFonts w:hint="eastAsia" w:ascii="仿宋_GB2312" w:hAnsi="宋体" w:eastAsia="仿宋_GB2312" w:cs="宋体"/>
                <w:kern w:val="0"/>
                <w:sz w:val="21"/>
                <w:szCs w:val="21"/>
                <w:lang w:val="en-US" w:eastAsia="zh-CN"/>
              </w:rPr>
              <w:t>8</w:t>
            </w:r>
            <w:r>
              <w:rPr>
                <w:rFonts w:hint="eastAsia" w:ascii="仿宋_GB2312" w:hAnsi="宋体" w:eastAsia="仿宋_GB2312" w:cs="宋体"/>
                <w:kern w:val="0"/>
                <w:sz w:val="21"/>
                <w:szCs w:val="21"/>
              </w:rPr>
              <w:t>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exact"/>
        </w:trPr>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3.4</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1.25</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36.8%</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2.076762</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2.076762</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rPr>
            </w:pPr>
            <w:r>
              <w:rPr>
                <w:rFonts w:hint="eastAsia" w:ascii="仿宋_GB2312" w:hAnsi="宋体" w:eastAsia="仿宋_GB2312" w:cs="宋体"/>
                <w:kern w:val="0"/>
                <w:sz w:val="21"/>
                <w:szCs w:val="21"/>
                <w:highlight w:val="none"/>
                <w:lang w:val="en-US" w:eastAsia="zh-CN"/>
              </w:rPr>
              <w:t>1.25</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60.2%</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2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1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1.323238</w:t>
            </w:r>
          </w:p>
        </w:tc>
        <w:tc>
          <w:tcPr>
            <w:tcW w:w="15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1.323238</w:t>
            </w:r>
          </w:p>
        </w:tc>
        <w:tc>
          <w:tcPr>
            <w:tcW w:w="194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0</w:t>
            </w:r>
          </w:p>
        </w:tc>
        <w:tc>
          <w:tcPr>
            <w:tcW w:w="110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trPr>
        <w:tc>
          <w:tcPr>
            <w:tcW w:w="91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4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48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8" w:hRule="exact"/>
        </w:trPr>
        <w:tc>
          <w:tcPr>
            <w:tcW w:w="9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43"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根据中组部老干部局、市委组织部关于老干部工作年度调研工作的要求和部署，完成承担的老干部工作重点调研课题，组织指导局内各部门及全市老干部工作部门深入开展调查研究，根据职责和实际工作需要，落实《</w:t>
            </w:r>
            <w:r>
              <w:rPr>
                <w:rFonts w:hint="eastAsia" w:ascii="仿宋_GB2312" w:hAnsi="宋体" w:eastAsia="仿宋_GB2312" w:cs="宋体"/>
                <w:kern w:val="0"/>
                <w:sz w:val="21"/>
                <w:szCs w:val="21"/>
                <w:lang w:eastAsia="zh-CN"/>
              </w:rPr>
              <w:t>中共</w:t>
            </w:r>
            <w:r>
              <w:rPr>
                <w:rFonts w:hint="eastAsia" w:ascii="仿宋_GB2312" w:hAnsi="宋体" w:eastAsia="仿宋_GB2312" w:cs="宋体"/>
                <w:kern w:val="0"/>
                <w:sz w:val="21"/>
                <w:szCs w:val="21"/>
              </w:rPr>
              <w:t>北京市</w:t>
            </w:r>
            <w:r>
              <w:rPr>
                <w:rFonts w:hint="eastAsia" w:ascii="仿宋_GB2312" w:hAnsi="宋体" w:eastAsia="仿宋_GB2312" w:cs="宋体"/>
                <w:kern w:val="0"/>
                <w:sz w:val="21"/>
                <w:szCs w:val="21"/>
                <w:lang w:eastAsia="zh-CN"/>
              </w:rPr>
              <w:t>委</w:t>
            </w:r>
            <w:r>
              <w:rPr>
                <w:rFonts w:hint="eastAsia" w:ascii="仿宋_GB2312" w:hAnsi="宋体" w:eastAsia="仿宋_GB2312" w:cs="宋体"/>
                <w:kern w:val="0"/>
                <w:sz w:val="21"/>
                <w:szCs w:val="21"/>
              </w:rPr>
              <w:t>老干部局2021年工作要点》，加强和改进调研工作，推动成果转化，为老干部工作各项政策措施的落实提供支持和保障。</w:t>
            </w:r>
          </w:p>
        </w:tc>
        <w:tc>
          <w:tcPr>
            <w:tcW w:w="5482" w:type="dxa"/>
            <w:gridSpan w:val="7"/>
            <w:tcBorders>
              <w:top w:val="single" w:color="auto" w:sz="4" w:space="0"/>
              <w:left w:val="nil"/>
              <w:bottom w:val="single" w:color="auto" w:sz="4" w:space="0"/>
              <w:right w:val="single" w:color="auto" w:sz="4" w:space="0"/>
            </w:tcBorders>
            <w:vAlign w:val="center"/>
          </w:tcPr>
          <w:p>
            <w:pPr>
              <w:widowControl/>
              <w:wordWrap/>
              <w:adjustRightInd/>
              <w:snapToGrid/>
              <w:spacing w:line="200" w:lineRule="exact"/>
              <w:ind w:firstLine="420" w:firstLineChars="200"/>
              <w:jc w:val="both"/>
              <w:textAlignment w:val="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完成老干部工作重点调研课题</w:t>
            </w:r>
            <w:r>
              <w:rPr>
                <w:rFonts w:hint="eastAsia" w:ascii="仿宋_GB2312" w:hAnsi="宋体" w:eastAsia="仿宋_GB2312" w:cs="宋体"/>
                <w:kern w:val="0"/>
                <w:sz w:val="21"/>
                <w:szCs w:val="21"/>
                <w:lang w:eastAsia="zh-CN"/>
              </w:rPr>
              <w:t>《首都老干部工作高质量发展的实践与探索》</w:t>
            </w:r>
            <w:r>
              <w:rPr>
                <w:rFonts w:hint="eastAsia" w:ascii="仿宋_GB2312" w:hAnsi="宋体" w:eastAsia="仿宋_GB2312" w:cs="宋体"/>
                <w:kern w:val="0"/>
                <w:sz w:val="21"/>
                <w:szCs w:val="21"/>
                <w:lang w:val="en-US" w:eastAsia="zh-CN"/>
              </w:rPr>
              <w:t>1篇、“我看建党百年新成就”专题调研</w:t>
            </w:r>
            <w:r>
              <w:rPr>
                <w:rFonts w:hint="eastAsia" w:ascii="仿宋_GB2312" w:hAnsi="宋体" w:eastAsia="仿宋_GB2312" w:cs="宋体"/>
                <w:kern w:val="0"/>
                <w:sz w:val="21"/>
                <w:szCs w:val="21"/>
                <w:lang w:eastAsia="zh-CN"/>
              </w:rPr>
              <w:t>报告</w:t>
            </w:r>
            <w:r>
              <w:rPr>
                <w:rFonts w:hint="eastAsia" w:ascii="仿宋_GB2312" w:hAnsi="宋体" w:eastAsia="仿宋_GB2312" w:cs="宋体"/>
                <w:kern w:val="0"/>
                <w:sz w:val="21"/>
                <w:szCs w:val="21"/>
                <w:lang w:val="en-US" w:eastAsia="zh-CN"/>
              </w:rPr>
              <w:t>1篇（</w:t>
            </w:r>
            <w:r>
              <w:rPr>
                <w:rFonts w:hint="eastAsia" w:ascii="仿宋_GB2312" w:hAnsi="宋体" w:eastAsia="仿宋_GB2312" w:cs="宋体"/>
                <w:kern w:val="0"/>
                <w:sz w:val="21"/>
                <w:szCs w:val="21"/>
                <w:lang w:eastAsia="zh-CN"/>
              </w:rPr>
              <w:t>上报中组部</w:t>
            </w:r>
            <w:r>
              <w:rPr>
                <w:rFonts w:hint="eastAsia" w:ascii="仿宋_GB2312" w:hAnsi="宋体" w:eastAsia="仿宋_GB2312" w:cs="宋体"/>
                <w:kern w:val="0"/>
                <w:sz w:val="21"/>
                <w:szCs w:val="21"/>
                <w:lang w:val="en-US" w:eastAsia="zh-CN"/>
              </w:rPr>
              <w:t>）</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rPr>
              <w:t>组织指导局内各部门</w:t>
            </w:r>
            <w:r>
              <w:rPr>
                <w:rFonts w:hint="eastAsia" w:ascii="仿宋_GB2312" w:hAnsi="宋体" w:eastAsia="仿宋_GB2312" w:cs="宋体"/>
                <w:kern w:val="0"/>
                <w:sz w:val="21"/>
                <w:szCs w:val="21"/>
                <w:lang w:eastAsia="zh-CN"/>
              </w:rPr>
              <w:t>完成调研课题</w:t>
            </w:r>
            <w:r>
              <w:rPr>
                <w:rFonts w:hint="eastAsia" w:ascii="仿宋_GB2312" w:hAnsi="宋体" w:eastAsia="仿宋_GB2312" w:cs="宋体"/>
                <w:kern w:val="0"/>
                <w:sz w:val="21"/>
                <w:szCs w:val="21"/>
                <w:lang w:val="en-US" w:eastAsia="zh-CN"/>
              </w:rPr>
              <w:t>8篇、</w:t>
            </w:r>
            <w:r>
              <w:rPr>
                <w:rFonts w:hint="eastAsia" w:ascii="仿宋_GB2312" w:hAnsi="宋体" w:eastAsia="仿宋_GB2312" w:cs="宋体"/>
                <w:kern w:val="0"/>
                <w:sz w:val="21"/>
                <w:szCs w:val="21"/>
              </w:rPr>
              <w:t>全市老干部工作部门</w:t>
            </w:r>
            <w:r>
              <w:rPr>
                <w:rFonts w:hint="eastAsia" w:ascii="仿宋_GB2312" w:hAnsi="宋体" w:eastAsia="仿宋_GB2312" w:cs="宋体"/>
                <w:kern w:val="0"/>
                <w:sz w:val="21"/>
                <w:szCs w:val="21"/>
                <w:lang w:eastAsia="zh-CN"/>
              </w:rPr>
              <w:t>完成课题调研</w:t>
            </w:r>
            <w:r>
              <w:rPr>
                <w:rFonts w:hint="eastAsia" w:ascii="仿宋_GB2312" w:hAnsi="宋体" w:eastAsia="仿宋_GB2312" w:cs="宋体"/>
                <w:kern w:val="0"/>
                <w:sz w:val="21"/>
                <w:szCs w:val="21"/>
                <w:lang w:val="en-US" w:eastAsia="zh-CN"/>
              </w:rPr>
              <w:t>106篇；积极推动调研</w:t>
            </w:r>
            <w:r>
              <w:rPr>
                <w:rFonts w:hint="eastAsia" w:ascii="仿宋_GB2312" w:hAnsi="宋体" w:eastAsia="仿宋_GB2312" w:cs="宋体"/>
                <w:kern w:val="0"/>
                <w:sz w:val="21"/>
                <w:szCs w:val="21"/>
              </w:rPr>
              <w:t>成果转化</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lang w:val="en-US" w:eastAsia="zh-CN"/>
              </w:rPr>
              <w:t>全市老干部工作调研水平</w:t>
            </w:r>
            <w:r>
              <w:rPr>
                <w:rFonts w:hint="eastAsia" w:ascii="仿宋_GB2312" w:hAnsi="宋体" w:eastAsia="仿宋_GB2312" w:cs="宋体"/>
                <w:kern w:val="0"/>
                <w:sz w:val="21"/>
                <w:szCs w:val="21"/>
                <w:lang w:eastAsia="zh-CN"/>
              </w:rPr>
              <w:t>得到提升</w:t>
            </w: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exact"/>
        </w:trPr>
        <w:tc>
          <w:tcPr>
            <w:tcW w:w="9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2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8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完成研究报告</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≥50篇</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115篇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5"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召开调研工作交流会</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≥1次</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15"/>
                <w:szCs w:val="15"/>
                <w:lang w:val="en-US" w:eastAsia="zh-CN" w:bidi="ar-SA"/>
              </w:rPr>
            </w:pPr>
            <w:r>
              <w:rPr>
                <w:rFonts w:hint="eastAsia" w:ascii="仿宋_GB2312" w:hAnsi="宋体" w:eastAsia="仿宋_GB2312" w:cs="宋体"/>
                <w:kern w:val="0"/>
                <w:sz w:val="21"/>
                <w:szCs w:val="21"/>
                <w:lang w:val="en-US" w:eastAsia="zh-CN" w:bidi="ar-SA"/>
              </w:rPr>
              <w:t>年初计划召开1次各区各系统调研交流会，后因疫情影响，控制会议规模，拆分为4次小规模交流会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完成重点课题调研报告</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≥1篇</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上报建议、意见</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≥10条</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12条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召开老干部工作调研培训会</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≥1次</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研究课题评审合格率</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≥98%</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r>
              <w:rPr>
                <w:rFonts w:hint="eastAsia" w:ascii="仿宋_GB2312" w:hAnsi="宋体" w:eastAsia="仿宋_GB2312" w:cs="宋体"/>
                <w:color w:val="auto"/>
                <w:kern w:val="0"/>
                <w:sz w:val="21"/>
                <w:szCs w:val="21"/>
              </w:rPr>
              <w:t>%</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成果刊发、媒体报道次数</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≥3篇</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5篇</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调查研究能力水平</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有所提升</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eastAsia="zh-CN"/>
              </w:rPr>
              <w:t>调研报告质量有效提升</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5</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lang w:val="en-US" w:eastAsia="zh-CN"/>
              </w:rPr>
              <w:t>5</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7"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明确调研工作时间进度，并按时推进</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年初印发调研工作通知，年中召开调研工作交流会，年底收集评审调研报告</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3月印发了调研工作通知，9月召开了调研工作交流会，11-12月集中开展了调研报告收集评审工作</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调研经费成本不超过年初预算金额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经费支出控制在</w:t>
            </w:r>
            <w:r>
              <w:rPr>
                <w:rFonts w:hint="eastAsia" w:ascii="仿宋_GB2312" w:hAnsi="宋体" w:eastAsia="仿宋_GB2312" w:cs="宋体"/>
                <w:kern w:val="0"/>
                <w:sz w:val="21"/>
                <w:szCs w:val="21"/>
                <w:lang w:val="en-US" w:eastAsia="zh-CN"/>
              </w:rPr>
              <w:t>2万元以内</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经费实际支出</w:t>
            </w:r>
            <w:r>
              <w:rPr>
                <w:rFonts w:hint="eastAsia" w:ascii="仿宋_GB2312" w:hAnsi="宋体" w:eastAsia="仿宋_GB2312" w:cs="宋体"/>
                <w:kern w:val="0"/>
                <w:sz w:val="21"/>
                <w:szCs w:val="21"/>
                <w:lang w:val="en-US" w:eastAsia="zh-CN"/>
              </w:rPr>
              <w:t>1.25万元</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9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4"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5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促进老干部工作发展</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0"/>
                <w:szCs w:val="20"/>
              </w:rPr>
            </w:pPr>
            <w:r>
              <w:rPr>
                <w:rFonts w:hint="eastAsia" w:ascii="仿宋_GB2312" w:hAnsi="宋体" w:eastAsia="仿宋_GB2312" w:cs="宋体"/>
                <w:color w:val="000000"/>
                <w:kern w:val="0"/>
                <w:sz w:val="21"/>
                <w:szCs w:val="21"/>
                <w:lang w:eastAsia="zh-CN"/>
              </w:rPr>
              <w:t>为提高老干部工作质量提供理论支撑和对策建议</w:t>
            </w:r>
          </w:p>
        </w:tc>
        <w:tc>
          <w:tcPr>
            <w:tcW w:w="20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eastAsia="zh-CN"/>
              </w:rPr>
              <w:t>有关对策建议已吸收转化到《市委老干部局</w:t>
            </w:r>
            <w:r>
              <w:rPr>
                <w:rFonts w:hint="eastAsia" w:ascii="仿宋_GB2312" w:hAnsi="宋体" w:eastAsia="仿宋_GB2312" w:cs="宋体"/>
                <w:kern w:val="0"/>
                <w:sz w:val="20"/>
                <w:szCs w:val="20"/>
                <w:lang w:val="en-US" w:eastAsia="zh-CN"/>
              </w:rPr>
              <w:t>2022年工作要点</w:t>
            </w:r>
            <w:r>
              <w:rPr>
                <w:rFonts w:hint="eastAsia" w:ascii="仿宋_GB2312" w:hAnsi="宋体" w:eastAsia="仿宋_GB2312" w:cs="宋体"/>
                <w:kern w:val="0"/>
                <w:sz w:val="20"/>
                <w:szCs w:val="20"/>
                <w:lang w:eastAsia="zh-CN"/>
              </w:rPr>
              <w:t>》等材料中</w:t>
            </w:r>
            <w:r>
              <w:rPr>
                <w:rFonts w:hint="eastAsia" w:ascii="仿宋_GB2312" w:hAnsi="宋体" w:eastAsia="仿宋_GB2312" w:cs="宋体"/>
                <w:kern w:val="0"/>
                <w:sz w:val="20"/>
                <w:szCs w:val="20"/>
                <w:lang w:val="en-US" w:eastAsia="zh-CN"/>
              </w:rPr>
              <w:t>,用以指导工作</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5</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5</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提升老干部工作部门调研工作规范化水平</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按计划统筹部署调研工作</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严格按照计划开展调研工作</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0" w:hRule="exac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834"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服务对象满意度标</w:t>
            </w:r>
          </w:p>
        </w:tc>
        <w:tc>
          <w:tcPr>
            <w:tcW w:w="250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成果应用单位满意度</w:t>
            </w:r>
          </w:p>
        </w:tc>
        <w:tc>
          <w:tcPr>
            <w:tcW w:w="21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0"/>
                <w:szCs w:val="20"/>
              </w:rPr>
              <w:t>100%</w:t>
            </w:r>
          </w:p>
        </w:tc>
        <w:tc>
          <w:tcPr>
            <w:tcW w:w="20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0"/>
                <w:szCs w:val="20"/>
              </w:rPr>
              <w:t>100%</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5</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exact"/>
        </w:trPr>
        <w:tc>
          <w:tcPr>
            <w:tcW w:w="1068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7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7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93.68</w:t>
            </w:r>
          </w:p>
        </w:tc>
        <w:tc>
          <w:tcPr>
            <w:tcW w:w="19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textAlignment w:val="auto"/>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年度）</w:t>
      </w:r>
    </w:p>
    <w:tbl>
      <w:tblPr>
        <w:tblStyle w:val="4"/>
        <w:tblW w:w="140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602"/>
        <w:gridCol w:w="312"/>
        <w:gridCol w:w="763"/>
        <w:gridCol w:w="152"/>
        <w:gridCol w:w="914"/>
        <w:gridCol w:w="179"/>
        <w:gridCol w:w="531"/>
        <w:gridCol w:w="1224"/>
        <w:gridCol w:w="1"/>
        <w:gridCol w:w="1455"/>
        <w:gridCol w:w="270"/>
        <w:gridCol w:w="1116"/>
        <w:gridCol w:w="1764"/>
        <w:gridCol w:w="411"/>
        <w:gridCol w:w="414"/>
        <w:gridCol w:w="546"/>
        <w:gridCol w:w="69"/>
        <w:gridCol w:w="366"/>
        <w:gridCol w:w="419"/>
        <w:gridCol w:w="166"/>
        <w:gridCol w:w="1144"/>
        <w:gridCol w:w="1022"/>
        <w:gridCol w:w="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exact"/>
        </w:trPr>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2249" w:type="dxa"/>
            <w:gridSpan w:val="2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离退休干部党支部建设经费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584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Cs w:val="21"/>
              </w:rPr>
              <w:t>中共北京市委老干部局</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实施单位</w:t>
            </w:r>
          </w:p>
        </w:tc>
        <w:tc>
          <w:tcPr>
            <w:tcW w:w="32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exact"/>
        </w:trPr>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5842"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王华春</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联系电话</w:t>
            </w:r>
          </w:p>
        </w:tc>
        <w:tc>
          <w:tcPr>
            <w:tcW w:w="32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64484890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177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年初预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执行数</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分值</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执行率</w:t>
            </w: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年度资金总额</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46</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46</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28.801904</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highlight w:val="none"/>
              </w:rPr>
              <w:t>10</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62.61%</w:t>
            </w: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其中：当年财政</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拨款</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35.066721</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lang w:val="en-US" w:eastAsia="zh-CN"/>
              </w:rPr>
              <w:t>35.066721</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yellow"/>
                <w:lang w:eastAsia="zh-CN"/>
              </w:rPr>
            </w:pPr>
            <w:r>
              <w:rPr>
                <w:rFonts w:hint="eastAsia" w:ascii="仿宋_GB2312" w:hAnsi="宋体" w:eastAsia="仿宋_GB2312" w:cs="宋体"/>
                <w:color w:val="auto"/>
                <w:kern w:val="0"/>
                <w:sz w:val="21"/>
                <w:szCs w:val="21"/>
                <w:lang w:val="en-US" w:eastAsia="zh-CN"/>
              </w:rPr>
              <w:t>28.801904</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      上年结转资金</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yellow"/>
              </w:rPr>
            </w:pP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8" w:hRule="exact"/>
        </w:trPr>
        <w:tc>
          <w:tcPr>
            <w:tcW w:w="17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 xml:space="preserve">  其他资金</w:t>
            </w:r>
          </w:p>
        </w:tc>
        <w:tc>
          <w:tcPr>
            <w:tcW w:w="14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10.9332799</w:t>
            </w:r>
          </w:p>
        </w:tc>
        <w:tc>
          <w:tcPr>
            <w:tcW w:w="138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10.9332799</w:t>
            </w:r>
          </w:p>
        </w:tc>
        <w:tc>
          <w:tcPr>
            <w:tcW w:w="3135" w:type="dxa"/>
            <w:gridSpan w:val="4"/>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highlight w:val="yellow"/>
                <w:lang w:eastAsia="zh-CN"/>
              </w:rPr>
            </w:pPr>
            <w:r>
              <w:rPr>
                <w:rFonts w:hint="eastAsia" w:ascii="仿宋_GB2312" w:hAnsi="宋体" w:eastAsia="仿宋_GB2312" w:cs="宋体"/>
                <w:color w:val="auto"/>
                <w:kern w:val="0"/>
                <w:sz w:val="21"/>
                <w:szCs w:val="21"/>
                <w:highlight w:val="none"/>
                <w:lang w:val="en-US" w:eastAsia="zh-CN"/>
              </w:rPr>
              <w:t>0</w:t>
            </w:r>
          </w:p>
        </w:tc>
        <w:tc>
          <w:tcPr>
            <w:tcW w:w="85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exact"/>
        </w:trPr>
        <w:tc>
          <w:tcPr>
            <w:tcW w:w="695"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691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预期目标</w:t>
            </w:r>
          </w:p>
        </w:tc>
        <w:tc>
          <w:tcPr>
            <w:tcW w:w="640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7" w:hRule="exact"/>
        </w:trPr>
        <w:tc>
          <w:tcPr>
            <w:tcW w:w="695"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691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加强离退休干部党支部建设是做好离退休干部“三项建设”的重要基础性工作，以培训班、座谈会、报告会等方式，加强对离退休干部党员的教育引导，进一步推动广大老同志增强“四个意识”、坚定“四个自信”、做到“两个维护”，团结在党中央周围，有利于巩固党的执政基础，提高党的执政能力，加强党的先进性建设，增强党的领导核心作用；有利于更好地落实离退休干部的政治、生活待遇，维护改革发展稳定的大局；有利于加强思想政治工作，引导离退休干部党员发扬党的优良传统，在中国特色社会主义建设事业中作出新的贡献。</w:t>
            </w:r>
          </w:p>
        </w:tc>
        <w:tc>
          <w:tcPr>
            <w:tcW w:w="6407" w:type="dxa"/>
            <w:gridSpan w:val="11"/>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通过举办培训班、报告会、座谈会等进一步加强离退休干部思想政治建设，</w:t>
            </w:r>
            <w:r>
              <w:rPr>
                <w:rFonts w:hint="eastAsia" w:ascii="仿宋_GB2312" w:hAnsi="宋体" w:eastAsia="仿宋_GB2312" w:cs="宋体"/>
                <w:kern w:val="0"/>
                <w:sz w:val="21"/>
                <w:szCs w:val="21"/>
              </w:rPr>
              <w:t>广大</w:t>
            </w:r>
            <w:r>
              <w:rPr>
                <w:rFonts w:hint="eastAsia" w:ascii="仿宋_GB2312" w:hAnsi="宋体" w:eastAsia="仿宋_GB2312" w:cs="宋体"/>
                <w:kern w:val="0"/>
                <w:sz w:val="21"/>
                <w:szCs w:val="21"/>
                <w:lang w:eastAsia="zh-CN"/>
              </w:rPr>
              <w:t>离退休干部进一步</w:t>
            </w:r>
            <w:r>
              <w:rPr>
                <w:rFonts w:hint="eastAsia" w:ascii="仿宋_GB2312" w:hAnsi="宋体" w:eastAsia="仿宋_GB2312" w:cs="宋体"/>
                <w:kern w:val="0"/>
                <w:sz w:val="21"/>
                <w:szCs w:val="21"/>
              </w:rPr>
              <w:t>增强“四个意识”、坚定“四个自信”、做到“两个维护”</w:t>
            </w:r>
            <w:r>
              <w:rPr>
                <w:rFonts w:hint="eastAsia" w:ascii="仿宋_GB2312" w:hAnsi="宋体" w:eastAsia="仿宋_GB2312" w:cs="宋体"/>
                <w:kern w:val="0"/>
                <w:sz w:val="21"/>
                <w:szCs w:val="21"/>
                <w:lang w:eastAsia="zh-CN"/>
              </w:rPr>
              <w:t>，自觉在思想上政治上行动上同以习近平同志为核心的党中央保持高度一致。</w:t>
            </w:r>
            <w:r>
              <w:rPr>
                <w:rFonts w:hint="eastAsia" w:ascii="仿宋_GB2312" w:hAnsi="宋体" w:eastAsia="仿宋_GB2312" w:cs="宋体"/>
                <w:kern w:val="0"/>
                <w:sz w:val="21"/>
                <w:szCs w:val="21"/>
                <w:lang w:val="en-US" w:eastAsia="zh-CN"/>
              </w:rPr>
              <w:t>通过组织开展“支部书记谈党建”“优秀党课视频展播”等活动，进一步加强支部建设，提升支部组织力、凝聚力和战斗力。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7" w:hRule="exact"/>
        </w:trPr>
        <w:tc>
          <w:tcPr>
            <w:tcW w:w="695"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0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24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245" w:type="dxa"/>
            <w:gridSpan w:val="3"/>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val="en-US" w:eastAsia="zh-CN"/>
              </w:rPr>
              <w:t>组织离退休干部党建工作培训班</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2期</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3期</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val="en-US" w:eastAsia="zh-CN"/>
              </w:rPr>
              <w:t>组织离退休干部党建研讨交流会</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2次</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2次</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val="en-US" w:eastAsia="zh-CN"/>
              </w:rPr>
              <w:t>离退休干部形势报告会</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4次</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3次</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受疫情影响线下学习活动减少；邀请市领导通报情况，时间难以协调。改进措施：充分运用信息化手段开展线上学习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“支部书记谈党建”选编</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5000册</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5000册</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离退休干部“三项建设”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离退休干部政治建设、思想建设、党组织建设进一步加强</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离退休干部政治建设、思想建设、党组织建设进一步加强</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政治建设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增强“四个意识”、坚定“四个自信”、做到“两个维护”</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eastAsia="zh-CN"/>
              </w:rPr>
              <w:t>增强“四个意识”、坚定“四个自信”、做到“两个维护”</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思想建设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更加深刻领会习近平新时代中国特色社会主义思想</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更加深刻领会习近平新时代中国特色社会主义思想</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党组织建设</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离退休干部党组织制度更加完善，组织力进一步提升</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21"/>
                <w:szCs w:val="21"/>
                <w:highlight w:val="none"/>
              </w:rPr>
            </w:pPr>
            <w:r>
              <w:rPr>
                <w:rFonts w:hint="eastAsia" w:ascii="仿宋_GB2312" w:hAnsi="宋体" w:eastAsia="仿宋_GB2312" w:cs="宋体"/>
                <w:kern w:val="0"/>
                <w:sz w:val="21"/>
                <w:szCs w:val="21"/>
                <w:highlight w:val="none"/>
                <w:lang w:eastAsia="zh-CN"/>
              </w:rPr>
              <w:t>离退休干部党组织制度更加完善，组织力进一步提升</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时效</w:t>
            </w:r>
            <w:r>
              <w:rPr>
                <w:rFonts w:hint="eastAsia" w:ascii="仿宋_GB2312" w:hAnsi="宋体" w:eastAsia="仿宋_GB2312" w:cs="宋体"/>
                <w:kern w:val="0"/>
                <w:sz w:val="21"/>
                <w:szCs w:val="21"/>
              </w:rPr>
              <w:t>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全市离退休干部党建工作</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全年持续开展</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全年持续开展</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vMerge w:val="restart"/>
            <w:tcBorders>
              <w:top w:val="single" w:color="auto" w:sz="4" w:space="0"/>
              <w:left w:val="nil"/>
              <w:right w:val="single" w:color="auto" w:sz="4" w:space="0"/>
            </w:tcBorders>
            <w:vAlign w:val="center"/>
          </w:tcPr>
          <w:p>
            <w:pPr>
              <w:widowControl/>
              <w:spacing w:line="240" w:lineRule="exact"/>
              <w:jc w:val="both"/>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受疫情影响，第一季度未组织开展报告会。改进措施：充分运用信息化手段开展线上学习。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4"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离退休干部形势报告会</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highlight w:val="none"/>
                <w:lang w:val="en-US" w:eastAsia="zh-CN"/>
              </w:rPr>
              <w:t>每季度一次</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lang w:eastAsia="zh-CN"/>
              </w:rPr>
            </w:pPr>
            <w:r>
              <w:rPr>
                <w:rFonts w:hint="eastAsia" w:ascii="仿宋_GB2312" w:hAnsi="宋体" w:eastAsia="仿宋_GB2312" w:cs="宋体"/>
                <w:kern w:val="0"/>
                <w:sz w:val="21"/>
                <w:szCs w:val="21"/>
                <w:highlight w:val="none"/>
                <w:lang w:eastAsia="zh-CN"/>
              </w:rPr>
              <w:t>第一季度未开展</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2252" w:type="dxa"/>
            <w:gridSpan w:val="3"/>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lang w:val="en-US" w:eastAsia="zh-CN"/>
              </w:rPr>
              <w:t>全面建成小康社会系列主题党日活动</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rPr>
            </w:pPr>
            <w:r>
              <w:rPr>
                <w:rFonts w:hint="eastAsia" w:ascii="仿宋_GB2312" w:hAnsi="宋体" w:eastAsia="仿宋_GB2312" w:cs="宋体"/>
                <w:kern w:val="0"/>
                <w:sz w:val="21"/>
                <w:szCs w:val="21"/>
                <w:highlight w:val="none"/>
                <w:lang w:val="en-US" w:eastAsia="zh-CN"/>
              </w:rPr>
              <w:t>2021年底前完成</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highlight w:val="none"/>
                <w:lang w:val="en-US" w:eastAsia="zh-CN"/>
              </w:rPr>
              <w:t>3月-11月，</w:t>
            </w:r>
            <w:r>
              <w:rPr>
                <w:rFonts w:hint="eastAsia" w:ascii="仿宋_GB2312" w:hAnsi="宋体" w:eastAsia="仿宋_GB2312" w:cs="宋体"/>
                <w:kern w:val="0"/>
                <w:sz w:val="21"/>
                <w:szCs w:val="21"/>
                <w:highlight w:val="none"/>
                <w:lang w:eastAsia="zh-CN"/>
              </w:rPr>
              <w:t>开展了优秀党课视频展播</w:t>
            </w:r>
            <w:r>
              <w:rPr>
                <w:rFonts w:hint="eastAsia" w:ascii="仿宋_GB2312" w:hAnsi="宋体" w:eastAsia="仿宋_GB2312" w:cs="宋体"/>
                <w:kern w:val="0"/>
                <w:sz w:val="21"/>
                <w:szCs w:val="21"/>
                <w:highlight w:val="none"/>
                <w:lang w:val="en-US" w:eastAsia="zh-CN"/>
              </w:rPr>
              <w:t>,在线展播党课视频50部</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2252" w:type="dxa"/>
            <w:gridSpan w:val="3"/>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1"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1756"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项目预算控制数</w:t>
            </w:r>
          </w:p>
        </w:tc>
        <w:tc>
          <w:tcPr>
            <w:tcW w:w="284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46万元</w:t>
            </w:r>
          </w:p>
        </w:tc>
        <w:tc>
          <w:tcPr>
            <w:tcW w:w="217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color w:val="auto"/>
                <w:kern w:val="0"/>
                <w:sz w:val="21"/>
                <w:szCs w:val="21"/>
                <w:lang w:val="en-US" w:eastAsia="zh-CN"/>
              </w:rPr>
              <w:t>28.801904万元</w:t>
            </w:r>
          </w:p>
        </w:tc>
        <w:tc>
          <w:tcPr>
            <w:tcW w:w="1029"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95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3.13</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受疫情影响，为保障老同志安全，线下学习培训活动次数减少，导致预算资金留余。改进措施：加强预算管理和执行进度督促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1"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效益</w:t>
            </w:r>
            <w:r>
              <w:rPr>
                <w:rFonts w:hint="eastAsia" w:ascii="仿宋_GB2312" w:hAnsi="宋体" w:eastAsia="仿宋_GB2312" w:cs="宋体"/>
                <w:kern w:val="0"/>
                <w:sz w:val="21"/>
                <w:szCs w:val="21"/>
              </w:rPr>
              <w:t>指标</w:t>
            </w:r>
          </w:p>
        </w:tc>
        <w:tc>
          <w:tcPr>
            <w:tcW w:w="12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社会</w:t>
            </w:r>
            <w:r>
              <w:rPr>
                <w:rFonts w:hint="eastAsia" w:ascii="仿宋_GB2312" w:hAnsi="宋体" w:eastAsia="仿宋_GB2312" w:cs="宋体"/>
                <w:kern w:val="0"/>
                <w:sz w:val="21"/>
                <w:szCs w:val="21"/>
              </w:rPr>
              <w:t>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党组织建设和“老党员之家”覆盖面</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各区完成“老党员之家”建设</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16区中除通州外均已建立“老党员之家”</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16</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15</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通州区正在探索推进中，下一步将持续跟进指导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exact"/>
        </w:trPr>
        <w:tc>
          <w:tcPr>
            <w:tcW w:w="695"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5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党组织活力与凝聚力</w:t>
            </w:r>
          </w:p>
        </w:tc>
        <w:tc>
          <w:tcPr>
            <w:tcW w:w="284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增强党内政治生活的政治性、时代性、原则性、战斗性</w:t>
            </w:r>
          </w:p>
        </w:tc>
        <w:tc>
          <w:tcPr>
            <w:tcW w:w="2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党内政治生活的政治性、时代性、原则性、战斗性进一步增强</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14</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14</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9" w:hRule="exact"/>
        </w:trPr>
        <w:tc>
          <w:tcPr>
            <w:tcW w:w="695"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满意度指标</w:t>
            </w:r>
          </w:p>
        </w:tc>
        <w:tc>
          <w:tcPr>
            <w:tcW w:w="1245" w:type="dxa"/>
            <w:gridSpan w:val="3"/>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w:t>
            </w:r>
            <w:r>
              <w:rPr>
                <w:rFonts w:hint="eastAsia" w:ascii="仿宋_GB2312" w:hAnsi="宋体" w:eastAsia="仿宋_GB2312" w:cs="宋体"/>
                <w:kern w:val="0"/>
                <w:sz w:val="21"/>
                <w:szCs w:val="21"/>
                <w:lang w:eastAsia="zh-CN"/>
              </w:rPr>
              <w:t>指标</w:t>
            </w:r>
          </w:p>
        </w:tc>
        <w:tc>
          <w:tcPr>
            <w:tcW w:w="1756"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color w:val="000000"/>
                <w:kern w:val="0"/>
                <w:sz w:val="21"/>
                <w:szCs w:val="21"/>
                <w:lang w:val="en-US" w:eastAsia="zh-CN"/>
              </w:rPr>
              <w:t>离退休干部党员满意度</w:t>
            </w:r>
          </w:p>
        </w:tc>
        <w:tc>
          <w:tcPr>
            <w:tcW w:w="284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default" w:ascii="Arial" w:hAnsi="Arial" w:eastAsia="仿宋_GB2312" w:cs="Arial"/>
                <w:kern w:val="0"/>
                <w:sz w:val="21"/>
                <w:szCs w:val="21"/>
              </w:rPr>
              <w:t>≥</w:t>
            </w:r>
            <w:r>
              <w:rPr>
                <w:rFonts w:hint="eastAsia" w:ascii="仿宋_GB2312" w:hAnsi="宋体" w:eastAsia="仿宋_GB2312" w:cs="宋体"/>
                <w:kern w:val="0"/>
                <w:sz w:val="21"/>
                <w:szCs w:val="21"/>
                <w:lang w:val="en-US" w:eastAsia="zh-CN"/>
              </w:rPr>
              <w:t>90%</w:t>
            </w:r>
          </w:p>
        </w:tc>
        <w:tc>
          <w:tcPr>
            <w:tcW w:w="217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95%</w:t>
            </w:r>
          </w:p>
        </w:tc>
        <w:tc>
          <w:tcPr>
            <w:tcW w:w="1029"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951" w:type="dxa"/>
            <w:gridSpan w:val="3"/>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exact"/>
        </w:trPr>
        <w:tc>
          <w:tcPr>
            <w:tcW w:w="9787" w:type="dxa"/>
            <w:gridSpan w:val="1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总分</w:t>
            </w:r>
          </w:p>
        </w:tc>
        <w:tc>
          <w:tcPr>
            <w:tcW w:w="10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highlight w:val="yellow"/>
              </w:rPr>
            </w:pPr>
            <w:r>
              <w:rPr>
                <w:rFonts w:hint="eastAsia" w:ascii="仿宋_GB2312" w:hAnsi="宋体" w:eastAsia="仿宋_GB2312" w:cs="宋体"/>
                <w:color w:val="000000"/>
                <w:kern w:val="0"/>
                <w:sz w:val="21"/>
                <w:szCs w:val="21"/>
                <w:highlight w:val="none"/>
              </w:rPr>
              <w:t>100</w:t>
            </w:r>
          </w:p>
        </w:tc>
        <w:tc>
          <w:tcPr>
            <w:tcW w:w="95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highlight w:val="yellow"/>
                <w:lang w:val="en-US" w:eastAsia="zh-CN"/>
              </w:rPr>
            </w:pPr>
            <w:r>
              <w:rPr>
                <w:rFonts w:hint="eastAsia" w:ascii="仿宋_GB2312" w:hAnsi="宋体" w:eastAsia="仿宋_GB2312" w:cs="宋体"/>
                <w:color w:val="000000"/>
                <w:kern w:val="0"/>
                <w:sz w:val="21"/>
                <w:szCs w:val="21"/>
                <w:highlight w:val="none"/>
                <w:lang w:val="en-US" w:eastAsia="zh-CN"/>
              </w:rPr>
              <w:t>91.39</w:t>
            </w:r>
          </w:p>
        </w:tc>
        <w:tc>
          <w:tcPr>
            <w:tcW w:w="22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13" w:hRule="atLeast"/>
        </w:trPr>
        <w:tc>
          <w:tcPr>
            <w:tcW w:w="13840" w:type="dxa"/>
            <w:gridSpan w:val="22"/>
            <w:tcBorders>
              <w:top w:val="nil"/>
              <w:left w:val="nil"/>
              <w:bottom w:val="nil"/>
              <w:right w:val="nil"/>
            </w:tcBorders>
            <w:vAlign w:val="center"/>
          </w:tcPr>
          <w:p>
            <w:pPr>
              <w:spacing w:line="40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05" w:hRule="atLeast"/>
        </w:trPr>
        <w:tc>
          <w:tcPr>
            <w:tcW w:w="13840" w:type="dxa"/>
            <w:gridSpan w:val="22"/>
            <w:tcBorders>
              <w:top w:val="nil"/>
              <w:left w:val="nil"/>
              <w:bottom w:val="nil"/>
              <w:right w:val="nil"/>
            </w:tcBorders>
            <w:vAlign w:val="center"/>
          </w:tcPr>
          <w:p>
            <w:pPr>
              <w:spacing w:line="400" w:lineRule="exact"/>
              <w:jc w:val="center"/>
              <w:rPr>
                <w:rFonts w:hint="eastAsia" w:ascii="方正小标宋简体" w:hAnsi="黑体" w:eastAsia="方正小标宋简体" w:cs="Times New Roman"/>
                <w:sz w:val="36"/>
                <w:szCs w:val="36"/>
              </w:rPr>
            </w:pPr>
            <w:r>
              <w:rPr>
                <w:rFonts w:hint="eastAsia" w:ascii="仿宋_GB2312" w:hAnsi="宋体" w:eastAsia="仿宋_GB2312" w:cs="Times New Roman"/>
                <w:sz w:val="28"/>
                <w:szCs w:val="28"/>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76" w:hRule="atLeast"/>
        </w:trPr>
        <w:tc>
          <w:tcPr>
            <w:tcW w:w="18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项目名称</w:t>
            </w:r>
          </w:p>
        </w:tc>
        <w:tc>
          <w:tcPr>
            <w:tcW w:w="12011" w:type="dxa"/>
            <w:gridSpan w:val="1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离退休干部发挥作用工作指导经费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726" w:hRule="atLeast"/>
        </w:trPr>
        <w:tc>
          <w:tcPr>
            <w:tcW w:w="18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主管部门</w:t>
            </w:r>
          </w:p>
        </w:tc>
        <w:tc>
          <w:tcPr>
            <w:tcW w:w="457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实施单位</w:t>
            </w:r>
          </w:p>
        </w:tc>
        <w:tc>
          <w:tcPr>
            <w:tcW w:w="4557"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66" w:hRule="atLeast"/>
        </w:trPr>
        <w:tc>
          <w:tcPr>
            <w:tcW w:w="182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项目负责人</w:t>
            </w:r>
          </w:p>
        </w:tc>
        <w:tc>
          <w:tcPr>
            <w:tcW w:w="457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赵新民</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联系电话</w:t>
            </w:r>
          </w:p>
        </w:tc>
        <w:tc>
          <w:tcPr>
            <w:tcW w:w="4557"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64484870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929" w:hRule="atLeast"/>
        </w:trPr>
        <w:tc>
          <w:tcPr>
            <w:tcW w:w="1829"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项目资金</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（万元）</w:t>
            </w: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年初预算数</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全年预算数</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全年执行数</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执行率</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401"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年度资金总额</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9.949600 </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49.70%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23"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其中：当年财政拨款</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20.000000 </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9.949600 </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49.70%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23"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上年结转资金</w:t>
            </w:r>
          </w:p>
        </w:tc>
        <w:tc>
          <w:tcPr>
            <w:tcW w:w="12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12" w:hRule="atLeast"/>
        </w:trPr>
        <w:tc>
          <w:tcPr>
            <w:tcW w:w="182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6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其他资金</w:t>
            </w:r>
          </w:p>
        </w:tc>
        <w:tc>
          <w:tcPr>
            <w:tcW w:w="12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425" w:hRule="atLeast"/>
        </w:trPr>
        <w:tc>
          <w:tcPr>
            <w:tcW w:w="91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年度总体目标</w:t>
            </w:r>
          </w:p>
        </w:tc>
        <w:tc>
          <w:tcPr>
            <w:tcW w:w="5489"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预期目标</w:t>
            </w:r>
          </w:p>
        </w:tc>
        <w:tc>
          <w:tcPr>
            <w:tcW w:w="7437"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2207" w:hRule="atLeast"/>
        </w:trPr>
        <w:tc>
          <w:tcPr>
            <w:tcW w:w="9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5489"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加强全市离退休干部政治建设，引导广大离退休干部积极主动发挥作用，深入推进为党和人民事业增添正能量活动，充分展现他们忧党爱国为民的高尚情怀和精神风貌，推进首都治理体系和治理能力现代化作出贡献，为建设世界一流的和谐宜居之都贡献智慧力量。</w:t>
            </w:r>
          </w:p>
        </w:tc>
        <w:tc>
          <w:tcPr>
            <w:tcW w:w="7437"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2021年，进一步健全完善离退休干部发挥优势作用长效机制，充分发挥老党员先锋队总队的统领作用，组织引导广大离退休干部为推进首都治理体系和治理能力现代化努力作出新的贡献，全市离退休干部在党史宣讲、疫情防控、生活垃圾分类和物业管理、助力脱贫攻坚等多个领域贡献力量，涌现出一批先进典型人物和团队，充分展示了广大离退休干部良好的精神风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69" w:hRule="atLeast"/>
        </w:trPr>
        <w:tc>
          <w:tcPr>
            <w:tcW w:w="914" w:type="dxa"/>
            <w:gridSpan w:val="2"/>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绩</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效</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标</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一级指标</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二级指标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三级指标</w:t>
            </w:r>
          </w:p>
        </w:tc>
        <w:tc>
          <w:tcPr>
            <w:tcW w:w="1726" w:type="dxa"/>
            <w:gridSpan w:val="3"/>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指标值</w:t>
            </w:r>
          </w:p>
        </w:tc>
        <w:tc>
          <w:tcPr>
            <w:tcW w:w="2880"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完成值</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2766"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数量指标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离退休干部骨干培训</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1次</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1期</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疫情影响，与离退休干部党史学习教育培训班合办，通过组织全市老党员先锋队（老干部宣讲团）骨干参加离退休干部党史学习教育培训班，通过专题学习教育引导离退休干部进一步学史明理、学史增信、学史崇德、学史力行，进一步坚定理想信念，为推进首都高质量发展作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2153"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制作先锋队统一服装</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500件</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650件</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原发放范围为2个单位，为鼓励老党员先锋队积极参与北京冬奥会、冬残奥会志愿服务，调整发放范围，优先发给参与冬奥会、冬残奥会志愿服务的老党员先锋队，鼓励他们在志愿服务中亮明身份、贡献力量。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936"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质量指标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培训覆盖率（区、系统）</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全市23家区、系统老党员先锋队（老干部宣讲团）代表参加培训并研讨。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233"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服装制作覆盖率（区、系统）</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2个区</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5个区</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结合北京冬奥会举办这一重要工作，将服装配发到全市5个区、系统参与冬奥会、冬残奥会志愿服务的老党员先锋队。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64"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时效指标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离退休干部骨干培训</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79"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制作先锋队统一服装</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537"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成本指标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项目预算控制数</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20万元</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9.9496万元</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2.98</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73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活动经费</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10万元</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0</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因与离退休干部党史学习教育培训班合办，故没有经费支出。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616"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制作费</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10万元</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9.9496万元</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71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效益指标</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社会效益指标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离退休干部发挥作用</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进一步加强</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达成年度指标，全市离退休干部在党史宣讲、疫情防控、生活垃圾分类和物业管理、助力冬奥会冬残奥会等多个领域贡献力量。</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因新冠肺炎疫情影响，离退休干部学习活动场所没有开放，组织动员离退休干部开展集体活动受到限制，对离退休干部发挥作用效果有所影响。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92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老干部参与的积极性</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进一步调动</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达成年度指标，通过项目实施充分调动了老干部参与积极性。</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因新冠肺炎疫情影响，离退休干部学习活动场所没有开放，组织动员离退休干部开展集体活动受到限制，离退休干部参与活动的积极性有所影响。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3072"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正能量价值取向</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进一步体现</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在疫情防控、生活垃圾分类和物业管理、助力脱贫攻坚等领域，老干部积极参与涌现出一批先进典型人物和团队，两位老同志被评为“北京市垃圾分类达人”，老同志宣讲党史、助力垃圾分类的事迹得到媒体的广泛报道</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1541" w:hRule="atLeast"/>
        </w:trPr>
        <w:tc>
          <w:tcPr>
            <w:tcW w:w="914" w:type="dxa"/>
            <w:gridSpan w:val="2"/>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15"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满意度指标</w:t>
            </w:r>
          </w:p>
        </w:tc>
        <w:tc>
          <w:tcPr>
            <w:tcW w:w="9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服务对象满意度指标</w:t>
            </w:r>
          </w:p>
        </w:tc>
        <w:tc>
          <w:tcPr>
            <w:tcW w:w="193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受训学员的满意度</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≥95%</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100%。通过与参加培训的老同志进行面对面座谈，参会老同志都对培训内容、形式、效果等表示满意。</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93" w:type="dxa"/>
          <w:wAfter w:w="86" w:type="dxa"/>
          <w:trHeight w:val="882" w:hRule="atLeast"/>
        </w:trPr>
        <w:tc>
          <w:tcPr>
            <w:tcW w:w="9283"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总分</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9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85.95 </w:t>
            </w:r>
          </w:p>
        </w:tc>
        <w:tc>
          <w:tcPr>
            <w:tcW w:w="2751"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tbl>
      <w:tblPr>
        <w:tblStyle w:val="4"/>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953"/>
        <w:gridCol w:w="953"/>
        <w:gridCol w:w="959"/>
        <w:gridCol w:w="1056"/>
        <w:gridCol w:w="1313"/>
        <w:gridCol w:w="2168"/>
        <w:gridCol w:w="994"/>
        <w:gridCol w:w="994"/>
        <w:gridCol w:w="3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3840" w:type="dxa"/>
            <w:gridSpan w:val="10"/>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13840" w:type="dxa"/>
            <w:gridSpan w:val="10"/>
            <w:tcBorders>
              <w:top w:val="nil"/>
              <w:left w:val="nil"/>
              <w:bottom w:val="nil"/>
              <w:right w:val="nil"/>
            </w:tcBorders>
            <w:vAlign w:val="center"/>
          </w:tcPr>
          <w:p>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项目名称</w:t>
            </w:r>
          </w:p>
        </w:tc>
        <w:tc>
          <w:tcPr>
            <w:tcW w:w="1193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市管退休干部工作经费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主管部门</w:t>
            </w:r>
          </w:p>
        </w:tc>
        <w:tc>
          <w:tcPr>
            <w:tcW w:w="428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实施单位</w:t>
            </w:r>
          </w:p>
        </w:tc>
        <w:tc>
          <w:tcPr>
            <w:tcW w:w="54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9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项目负责人</w:t>
            </w:r>
          </w:p>
        </w:tc>
        <w:tc>
          <w:tcPr>
            <w:tcW w:w="428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赵新民</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联系电话</w:t>
            </w:r>
          </w:p>
        </w:tc>
        <w:tc>
          <w:tcPr>
            <w:tcW w:w="54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64484870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9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项目资金</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（万元）</w:t>
            </w: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年初预算数</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全年预算数</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全年执行数</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执行率</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年度资金总额</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2.063772 </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41.28%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4"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其中：当年财政拨款</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5.000000 </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2.063772 </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41.28%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上年结转资金</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19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  其他资金</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年度总体目标</w:t>
            </w:r>
          </w:p>
        </w:tc>
        <w:tc>
          <w:tcPr>
            <w:tcW w:w="523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预期目标</w:t>
            </w:r>
          </w:p>
        </w:tc>
        <w:tc>
          <w:tcPr>
            <w:tcW w:w="76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0"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5234"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通过组织市管离退休干部参观感受新中国成立以来祖国、首都改革发展成就项目，特别是党的十八大以来的新发展新成就，组织离退休干部开展活动，进一步凝聚全市离退休干部深为建设国际一流和谐宜居之都的智慧和力量。</w:t>
            </w:r>
          </w:p>
        </w:tc>
        <w:tc>
          <w:tcPr>
            <w:tcW w:w="765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为使广大离退休干部充分感受我国改革开放和现代化建设新成就，深刻体验新时代大国首都的新气象，精心选择示范参观项目，组织市管退休干部代表参观亦庄高新技术产业园和北京冬奥组委首钢园，使老同志充分了解北京市高新技术产业发展情况和北京冬奥会冬残奥会筹办情况，引导老同志积极支持首都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trPr>
        <w:tc>
          <w:tcPr>
            <w:tcW w:w="953"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绩</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效</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标</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一级指标</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二级指标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三级指标</w:t>
            </w:r>
          </w:p>
        </w:tc>
        <w:tc>
          <w:tcPr>
            <w:tcW w:w="131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年度</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指标值</w:t>
            </w:r>
          </w:p>
        </w:tc>
        <w:tc>
          <w:tcPr>
            <w:tcW w:w="216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实际</w:t>
            </w:r>
            <w:r>
              <w:rPr>
                <w:rFonts w:hint="eastAsia" w:ascii="仿宋_GB2312" w:hAnsi="宋体" w:eastAsia="仿宋_GB2312" w:cs="仿宋_GB2312"/>
                <w:i w:val="0"/>
                <w:iCs w:val="0"/>
                <w:color w:val="000000"/>
                <w:kern w:val="0"/>
                <w:sz w:val="21"/>
                <w:szCs w:val="21"/>
                <w:u w:val="none"/>
                <w:lang w:val="en-US" w:eastAsia="zh-CN"/>
              </w:rPr>
              <w:br/>
            </w:r>
            <w:r>
              <w:rPr>
                <w:rFonts w:hint="eastAsia" w:ascii="仿宋_GB2312" w:hAnsi="宋体" w:eastAsia="仿宋_GB2312" w:cs="仿宋_GB2312"/>
                <w:i w:val="0"/>
                <w:iCs w:val="0"/>
                <w:color w:val="000000"/>
                <w:kern w:val="0"/>
                <w:sz w:val="21"/>
                <w:szCs w:val="21"/>
                <w:u w:val="none"/>
                <w:lang w:val="en-US" w:eastAsia="zh-CN"/>
              </w:rPr>
              <w:t>完成值</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分值</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得分</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产出指标</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数量指标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参观首都改革发展成就</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1次</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2次</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上半年，组织市管退休干部代表参观亦庄高新技术产业园；下半年结合北京冬奥会、冬残奥会举办，组织市管退休干部参观了北京冬奥组委首钢园。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4"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组织离退休干部开展活动</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1次</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2次</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18</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上半年，组织市管退休干部代表参观亦庄高新技术产业园；下半年结合北京冬奥会、冬残奥会举办，组织市管退休干部参观了北京冬奥组委首钢园，并在参观时举办“我为冬奥作贡献”活动。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质量指标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参观覆盖率（区、系统）</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全市23家区、系统市管退休干部代表参加活动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时效指标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组织参观首都改革发展成就</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全年</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34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成本指标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项目预算控制数</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5万元</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2.063772万元</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8.26</w:t>
            </w:r>
          </w:p>
        </w:tc>
        <w:tc>
          <w:tcPr>
            <w:tcW w:w="34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8" w:hRule="atLeast"/>
        </w:trPr>
        <w:tc>
          <w:tcPr>
            <w:tcW w:w="953" w:type="dxa"/>
            <w:tcBorders>
              <w:top w:val="nil"/>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效益指标</w:t>
            </w: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社会效益</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老干部参与的积极性</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进一步调动</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达成年度指标，通过项目实施充分调动了老干部参与积极性。</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w:t>
            </w:r>
          </w:p>
        </w:tc>
        <w:tc>
          <w:tcPr>
            <w:tcW w:w="34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因新冠肺炎疫情影响，离退休干部学习活动场所没有开放，组织动员离退休干部开展集体活动受到限制，离退休干部参与活动的积极性有所影响。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3" w:hRule="atLeast"/>
        </w:trPr>
        <w:tc>
          <w:tcPr>
            <w:tcW w:w="953" w:type="dxa"/>
            <w:tcBorders>
              <w:top w:val="nil"/>
              <w:left w:val="single" w:color="000000" w:sz="4" w:space="0"/>
              <w:bottom w:val="nil"/>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满意度指标</w:t>
            </w:r>
          </w:p>
        </w:tc>
        <w:tc>
          <w:tcPr>
            <w:tcW w:w="953"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服务对象满意度指标</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老干部的满意度</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≥95%</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老干部们满意</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10</w:t>
            </w:r>
          </w:p>
        </w:tc>
        <w:tc>
          <w:tcPr>
            <w:tcW w:w="34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835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总分</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80</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rPr>
              <w:t xml:space="preserve">87.39 </w:t>
            </w:r>
          </w:p>
        </w:tc>
        <w:tc>
          <w:tcPr>
            <w:tcW w:w="349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rPr>
        <w:t>2021</w:t>
      </w:r>
      <w:r>
        <w:rPr>
          <w:rFonts w:hint="eastAsia" w:ascii="仿宋_GB2312" w:hAnsi="宋体" w:eastAsia="仿宋_GB2312"/>
          <w:sz w:val="28"/>
          <w:szCs w:val="28"/>
        </w:rPr>
        <w:t>年度）</w:t>
      </w:r>
    </w:p>
    <w:tbl>
      <w:tblPr>
        <w:tblStyle w:val="4"/>
        <w:tblpPr w:leftFromText="180" w:rightFromText="180" w:vertAnchor="text" w:horzAnchor="page" w:tblpX="1508" w:tblpY="208"/>
        <w:tblOverlap w:val="never"/>
        <w:tblW w:w="13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
        <w:gridCol w:w="1494"/>
        <w:gridCol w:w="1691"/>
        <w:gridCol w:w="1113"/>
        <w:gridCol w:w="1725"/>
        <w:gridCol w:w="433"/>
        <w:gridCol w:w="1302"/>
        <w:gridCol w:w="1297"/>
        <w:gridCol w:w="428"/>
        <w:gridCol w:w="432"/>
        <w:gridCol w:w="644"/>
        <w:gridCol w:w="540"/>
        <w:gridCol w:w="754"/>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1"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老红军、老干部福利费和老红军生活补助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孙旺</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13.82</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92.13%</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11.64</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11.64</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11.64</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3.36</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3.36</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2.18</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exact"/>
        </w:trPr>
        <w:tc>
          <w:tcPr>
            <w:tcW w:w="8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1" w:hRule="exact"/>
        </w:trPr>
        <w:tc>
          <w:tcPr>
            <w:tcW w:w="8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根据民发[1979]23号《关于解决部分老红军、老干部工资过低和生活困难补助问题的通知》中“对老干部政治、生活待遇要适当从优照顾”的精神。每年由财政拨专款用于老红军、百岁离休干部生日慰问金、老干部及其遗属的福利支出。</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2.根据京组通[2003]67号《关于提高我市第一、二次国内革命战争时期参加工作的离休干部生活补助费标准的通知》精神，2020年继续为我市目前健在的名第二次革命战争时期参加工作的离休干部发放生活补助费。 3.有助于解决部分老红军、老干部工资过低和生活困难补助问题。</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达到预期目标，为我市目前健在的名第二次革命战争时期参加工作的离休干部发放生活补助费，解决部分老红军、老干部工资过低和生活困难补助问题。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exact"/>
        </w:trPr>
        <w:tc>
          <w:tcPr>
            <w:tcW w:w="8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二次时期离休干部人数</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7人</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3人</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6.43</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百岁离休干部</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101人</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77人</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11.44</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离休干部生活补助标准</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4800元</w:t>
            </w:r>
            <w:r>
              <w:rPr>
                <w:rFonts w:hint="default" w:ascii="仿宋_GB2312" w:hAnsi="宋体" w:eastAsia="仿宋_GB2312" w:cs="宋体"/>
                <w:kern w:val="0"/>
                <w:sz w:val="21"/>
                <w:szCs w:val="21"/>
              </w:rPr>
              <w:t>/人</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4800元</w:t>
            </w:r>
            <w:r>
              <w:rPr>
                <w:rFonts w:hint="default" w:ascii="仿宋_GB2312" w:hAnsi="宋体" w:eastAsia="仿宋_GB2312" w:cs="宋体"/>
                <w:kern w:val="0"/>
                <w:sz w:val="21"/>
                <w:szCs w:val="21"/>
              </w:rPr>
              <w:t>/人</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老红军、老干部福利费</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15万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13.82万</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13.81</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走访看望时间</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≥4次</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≥4次</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0"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市委、市政府对二次时期离休干部的特别关怀和照顾</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增加二次时期离休干部的收入，体现市委、市政府对二次时期离休干部的特别关怀和照顾</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解决了部分老红军、老干部工资过低和生活困难补助问题解决了部分老红军、老干部工资过低和生活困难补助问题</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7"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老同志满意</w:t>
            </w:r>
          </w:p>
        </w:tc>
        <w:tc>
          <w:tcPr>
            <w:tcW w:w="13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lang w:eastAsia="zh-CN"/>
              </w:rPr>
              <w:t>95%</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lang w:eastAsia="zh-CN"/>
              </w:rPr>
              <w:t>95%</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994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总分</w:t>
            </w:r>
          </w:p>
        </w:tc>
        <w:tc>
          <w:tcPr>
            <w:tcW w:w="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8</w:t>
            </w:r>
            <w:r>
              <w:rPr>
                <w:rFonts w:hint="default" w:ascii="仿宋_GB2312" w:hAnsi="宋体" w:eastAsia="仿宋_GB2312" w:cs="宋体"/>
                <w:kern w:val="0"/>
                <w:sz w:val="21"/>
                <w:szCs w:val="21"/>
                <w:lang w:eastAsia="zh-CN"/>
              </w:rPr>
              <w:t>5.89</w:t>
            </w:r>
          </w:p>
        </w:tc>
        <w:tc>
          <w:tcPr>
            <w:tcW w:w="1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pPr w:leftFromText="180" w:rightFromText="180" w:vertAnchor="text" w:horzAnchor="page" w:tblpX="1558" w:tblpY="79"/>
        <w:tblOverlap w:val="never"/>
        <w:tblW w:w="14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1528"/>
        <w:gridCol w:w="1731"/>
        <w:gridCol w:w="1139"/>
        <w:gridCol w:w="1425"/>
        <w:gridCol w:w="340"/>
        <w:gridCol w:w="1505"/>
        <w:gridCol w:w="1597"/>
        <w:gridCol w:w="437"/>
        <w:gridCol w:w="445"/>
        <w:gridCol w:w="657"/>
        <w:gridCol w:w="196"/>
        <w:gridCol w:w="1129"/>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exact"/>
        </w:trPr>
        <w:tc>
          <w:tcPr>
            <w:tcW w:w="24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7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离休干部急救呼叫器服务费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exact"/>
        </w:trPr>
        <w:tc>
          <w:tcPr>
            <w:tcW w:w="24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中共北京市委老干部局</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exact"/>
        </w:trPr>
        <w:tc>
          <w:tcPr>
            <w:tcW w:w="24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孙旺</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54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244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21.935</w:t>
            </w: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89.53%</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24.5</w:t>
            </w: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21.935</w:t>
            </w: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5" w:hRule="exact"/>
        </w:trPr>
        <w:tc>
          <w:tcPr>
            <w:tcW w:w="24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6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0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9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57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5" w:hRule="exact"/>
        </w:trPr>
        <w:tc>
          <w:tcPr>
            <w:tcW w:w="9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68"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通过使用急救呼叫器，在一定程度上满足离休干部急、重病入院前急救的现实需求，特别是对空巢独居离休干部，缓解他们呼叫急救车之难，实现急救一键呼叫服务，为急重病的抢救赢得时间，使所有离休干部能够在家中更方便、及时地得到北京急救中心的紧急医疗救援服务。</w:t>
            </w:r>
          </w:p>
        </w:tc>
        <w:tc>
          <w:tcPr>
            <w:tcW w:w="5575"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达到预期目标，对有急重病紧急急救助需求的老同志，在使用急救呼叫器呼叫后，第一时间响应，及时提供急救服务。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exact"/>
        </w:trPr>
        <w:tc>
          <w:tcPr>
            <w:tcW w:w="9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5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三级指标</w:t>
            </w:r>
          </w:p>
        </w:tc>
        <w:tc>
          <w:tcPr>
            <w:tcW w:w="1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年度</w:t>
            </w:r>
          </w:p>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指标值</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实际</w:t>
            </w:r>
          </w:p>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完成值</w:t>
            </w:r>
          </w:p>
        </w:tc>
        <w:tc>
          <w:tcPr>
            <w:tcW w:w="8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分值</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得分</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偏差原因分析及改进</w:t>
            </w:r>
          </w:p>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6"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需提供服务的呼叫器</w:t>
            </w:r>
          </w:p>
          <w:p>
            <w:pPr>
              <w:widowControl/>
              <w:spacing w:line="240" w:lineRule="exact"/>
              <w:jc w:val="left"/>
              <w:rPr>
                <w:rFonts w:hint="eastAsia" w:ascii="仿宋_GB2312" w:hAnsi="宋体" w:eastAsia="仿宋_GB2312" w:cs="宋体"/>
                <w:color w:val="000000"/>
                <w:kern w:val="0"/>
                <w:sz w:val="21"/>
                <w:szCs w:val="21"/>
              </w:rPr>
            </w:pPr>
          </w:p>
        </w:tc>
        <w:tc>
          <w:tcPr>
            <w:tcW w:w="1845"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为市属单位20</w:t>
            </w:r>
            <w:r>
              <w:rPr>
                <w:rFonts w:hint="default" w:ascii="仿宋_GB2312" w:hAnsi="宋体" w:eastAsia="仿宋_GB2312" w:cs="宋体"/>
                <w:color w:val="000000"/>
                <w:kern w:val="0"/>
                <w:sz w:val="21"/>
                <w:szCs w:val="21"/>
                <w:lang w:eastAsia="zh-CN"/>
              </w:rPr>
              <w:t>21</w:t>
            </w:r>
            <w:r>
              <w:rPr>
                <w:rFonts w:hint="eastAsia" w:ascii="仿宋_GB2312" w:hAnsi="宋体" w:eastAsia="仿宋_GB2312" w:cs="宋体"/>
                <w:color w:val="000000"/>
                <w:kern w:val="0"/>
                <w:sz w:val="21"/>
                <w:szCs w:val="21"/>
                <w:lang w:val="en-US" w:eastAsia="zh-CN"/>
              </w:rPr>
              <w:t>年底已安装呼叫器的离休干部提供服务为市属单位2019年底已安装呼叫器的离休干部提供服务</w:t>
            </w:r>
          </w:p>
        </w:tc>
        <w:tc>
          <w:tcPr>
            <w:tcW w:w="15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4387</w:t>
            </w:r>
          </w:p>
        </w:tc>
        <w:tc>
          <w:tcPr>
            <w:tcW w:w="8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所有呼叫器正常使用率</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100%</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100%</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正常任务完成的时限</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9月底</w:t>
            </w:r>
          </w:p>
        </w:tc>
        <w:tc>
          <w:tcPr>
            <w:tcW w:w="1597"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9月底</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成本指标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每台呼叫器服务费</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按每人每年50元标准支付服务费</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0.005万元</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7"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p>
            <w:pPr>
              <w:rPr>
                <w:rFonts w:hint="eastAsia" w:ascii="Times New Roman" w:hAnsi="Times New Roman" w:eastAsia="宋体" w:cs="Times New Roman"/>
                <w:kern w:val="2"/>
                <w:sz w:val="21"/>
                <w:szCs w:val="24"/>
                <w:lang w:val="en-US" w:eastAsia="zh-CN" w:bidi="ar-SA"/>
              </w:rPr>
            </w:pPr>
          </w:p>
          <w:p>
            <w:pPr>
              <w:jc w:val="center"/>
              <w:rPr>
                <w:rFonts w:hint="default"/>
                <w:lang w:val="en-US" w:eastAsia="zh-CN"/>
              </w:rPr>
            </w:pPr>
            <w:r>
              <w:rPr>
                <w:rFonts w:hint="eastAsia" w:ascii="仿宋_GB2312" w:hAnsi="宋体" w:eastAsia="仿宋_GB2312" w:cs="宋体"/>
                <w:kern w:val="0"/>
                <w:sz w:val="21"/>
                <w:szCs w:val="21"/>
                <w:lang w:val="en-US" w:eastAsia="zh-CN"/>
              </w:rPr>
              <w:t>效益指标</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社会影响力</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为急重病的离休干部抢救赢得时间，在家中更方便、及时得到救护。体现市委、市政府对离休干部的关心、照顾。</w:t>
            </w:r>
          </w:p>
        </w:tc>
        <w:tc>
          <w:tcPr>
            <w:tcW w:w="1597"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达到预期目标</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平台服务较为单一，建议服务提供单位拓展服务渠道，整合社会服务资源借助现有网络为老同志提供更多服务内容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3"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呼叫器使用率</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认真落实各项政策。</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政策得到落实，持续保障老同志需要帮助市可以及时呼叫的需求。</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exact"/>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56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相应满意度指标</w:t>
            </w:r>
          </w:p>
        </w:tc>
        <w:tc>
          <w:tcPr>
            <w:tcW w:w="1845"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default" w:ascii="仿宋_GB2312" w:hAnsi="宋体" w:eastAsia="仿宋_GB2312" w:cs="宋体"/>
                <w:color w:val="000000"/>
                <w:kern w:val="0"/>
                <w:sz w:val="21"/>
                <w:szCs w:val="21"/>
                <w:lang w:eastAsia="zh-CN"/>
              </w:rPr>
              <w:t>认真落实各项政策。</w:t>
            </w:r>
          </w:p>
        </w:tc>
        <w:tc>
          <w:tcPr>
            <w:tcW w:w="1597" w:type="dxa"/>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政策得到落实，老同志本</w:t>
            </w:r>
            <w:r>
              <w:rPr>
                <w:rFonts w:hint="default" w:ascii="仿宋_GB2312" w:hAnsi="宋体" w:eastAsia="仿宋_GB2312" w:cs="宋体"/>
                <w:color w:val="000000"/>
                <w:kern w:val="0"/>
                <w:sz w:val="21"/>
                <w:szCs w:val="21"/>
                <w:lang w:eastAsia="zh-CN"/>
              </w:rPr>
              <w:t>人</w:t>
            </w:r>
            <w:r>
              <w:rPr>
                <w:rFonts w:hint="eastAsia" w:ascii="仿宋_GB2312" w:hAnsi="宋体" w:eastAsia="仿宋_GB2312" w:cs="宋体"/>
                <w:color w:val="000000"/>
                <w:kern w:val="0"/>
                <w:sz w:val="21"/>
                <w:szCs w:val="21"/>
                <w:lang w:val="en-US" w:eastAsia="zh-CN"/>
              </w:rPr>
              <w:t>满意</w:t>
            </w:r>
          </w:p>
        </w:tc>
        <w:tc>
          <w:tcPr>
            <w:tcW w:w="882"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853"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10</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1018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8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93.95</w:t>
            </w:r>
          </w:p>
        </w:tc>
        <w:tc>
          <w:tcPr>
            <w:tcW w:w="22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pPr w:leftFromText="180" w:rightFromText="180" w:vertAnchor="text" w:horzAnchor="page" w:tblpX="1325" w:tblpY="208"/>
        <w:tblOverlap w:val="never"/>
        <w:tblW w:w="14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
        <w:gridCol w:w="1540"/>
        <w:gridCol w:w="1745"/>
        <w:gridCol w:w="855"/>
        <w:gridCol w:w="1757"/>
        <w:gridCol w:w="317"/>
        <w:gridCol w:w="1318"/>
        <w:gridCol w:w="1810"/>
        <w:gridCol w:w="552"/>
        <w:gridCol w:w="337"/>
        <w:gridCol w:w="664"/>
        <w:gridCol w:w="535"/>
        <w:gridCol w:w="801"/>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exact"/>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8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市级单位离休干部养老服务津贴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59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实施单位</w:t>
            </w:r>
          </w:p>
        </w:tc>
        <w:tc>
          <w:tcPr>
            <w:tcW w:w="34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3" w:hRule="exact"/>
        </w:trPr>
        <w:tc>
          <w:tcPr>
            <w:tcW w:w="2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59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孙旺</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4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662.37</w:t>
            </w: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90.5%</w:t>
            </w: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731.76</w:t>
            </w: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662.37</w:t>
            </w: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2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207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c>
          <w:tcPr>
            <w:tcW w:w="13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c>
          <w:tcPr>
            <w:tcW w:w="23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100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trPr>
        <w:tc>
          <w:tcPr>
            <w:tcW w:w="92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53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8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0" w:hRule="exact"/>
        </w:trPr>
        <w:tc>
          <w:tcPr>
            <w:tcW w:w="92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532"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bCs/>
                <w:sz w:val="21"/>
                <w:szCs w:val="21"/>
                <w:lang w:val="en-US" w:eastAsia="zh-CN"/>
              </w:rPr>
              <w:t>通过依托社会化服务保障体系构建离休干部养老综合服务平台，为全市部分离休干部发放养老服务津贴，并为他们提供更加优质、方便、快捷、实用的生活照顾。充分展现市委、市政府对老同志的关心和关爱，提高离休老同志的存在感、幸福感。激发全社会关注离休干部、关心离休干部的热情。</w:t>
            </w:r>
          </w:p>
        </w:tc>
        <w:tc>
          <w:tcPr>
            <w:tcW w:w="5823"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达到预期目标，为全市离休干部特别是身患重病、“空巢”独居等有特殊困难老同志提供更加优质、方便、快捷、实用的养老服务，解决医疗护理、紧急救助、家政服务、精神慰藉等方面的实际问题，合计5157人，有效提升老同志的健康指数。</w:t>
            </w:r>
          </w:p>
          <w:p>
            <w:pPr>
              <w:widowControl/>
              <w:spacing w:line="240" w:lineRule="exact"/>
              <w:ind w:firstLine="420" w:firstLineChars="200"/>
              <w:jc w:val="both"/>
              <w:rPr>
                <w:rFonts w:hint="eastAsia" w:ascii="仿宋_GB2312" w:hAnsi="宋体" w:eastAsia="仿宋_GB2312"/>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exact"/>
        </w:trPr>
        <w:tc>
          <w:tcPr>
            <w:tcW w:w="9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8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1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6"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确保符合</w:t>
            </w:r>
            <w:r>
              <w:rPr>
                <w:rFonts w:hint="eastAsia" w:ascii="仿宋_GB2312" w:hAnsi="宋体" w:eastAsia="仿宋_GB2312"/>
                <w:bCs/>
                <w:sz w:val="21"/>
                <w:szCs w:val="21"/>
                <w:lang w:eastAsia="zh-CN"/>
              </w:rPr>
              <w:t>享受条件的离休干部</w:t>
            </w:r>
            <w:r>
              <w:rPr>
                <w:rFonts w:hint="eastAsia" w:ascii="仿宋_GB2312" w:hAnsi="宋体" w:eastAsia="仿宋_GB2312"/>
                <w:bCs/>
                <w:sz w:val="21"/>
                <w:szCs w:val="21"/>
              </w:rPr>
              <w:t>全部纳入范围，无遗漏</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6098人</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5157人</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12.69</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因去世原因实际发放人数逐月减少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w:t>
            </w:r>
            <w:r>
              <w:rPr>
                <w:rFonts w:hint="eastAsia" w:ascii="仿宋_GB2312" w:hAnsi="宋体" w:eastAsia="仿宋_GB2312"/>
                <w:bCs/>
                <w:sz w:val="21"/>
                <w:szCs w:val="21"/>
                <w:lang w:eastAsia="zh-CN"/>
              </w:rPr>
              <w:t>为老同志提供的服务安全有效</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确保按规定</w:t>
            </w:r>
            <w:r>
              <w:rPr>
                <w:rFonts w:hint="eastAsia" w:ascii="仿宋_GB2312" w:hAnsi="宋体" w:eastAsia="仿宋_GB2312"/>
                <w:bCs/>
                <w:sz w:val="21"/>
                <w:szCs w:val="21"/>
                <w:lang w:eastAsia="zh-CN"/>
              </w:rPr>
              <w:t>时间为老同志发放津贴</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181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bCs/>
                <w:sz w:val="21"/>
                <w:szCs w:val="21"/>
              </w:rPr>
              <w:t>确保不超过项目预算控制数</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每人每月100元养老服务津贴</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0.01万元</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4"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lang w:eastAsia="zh-CN"/>
              </w:rPr>
              <w:t>全社会关注、服务离休干部这一特殊群体起到示范效应</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bCs/>
                <w:sz w:val="21"/>
                <w:szCs w:val="21"/>
                <w:lang w:val="en-US" w:eastAsia="zh-CN"/>
              </w:rPr>
              <w:t>充分展现市委、市政府对老同志的关心和关爱，提高离休老同志的存在感、幸福感。</w:t>
            </w:r>
          </w:p>
        </w:tc>
        <w:tc>
          <w:tcPr>
            <w:tcW w:w="181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达到预期目标，为全市离休干部特别是身患重病、“空巢”独居等有特殊困难老同志提供更加优质、方便、快捷、实用的养老服务</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6"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lang w:eastAsia="zh-CN"/>
              </w:rPr>
              <w:t>提升老</w:t>
            </w:r>
            <w:r>
              <w:rPr>
                <w:rFonts w:hint="eastAsia" w:ascii="仿宋_GB2312" w:hAnsi="宋体" w:eastAsia="仿宋_GB2312"/>
                <w:bCs/>
                <w:sz w:val="21"/>
                <w:szCs w:val="21"/>
              </w:rPr>
              <w:t>同志</w:t>
            </w:r>
            <w:r>
              <w:rPr>
                <w:rFonts w:hint="eastAsia" w:ascii="仿宋_GB2312" w:hAnsi="宋体" w:eastAsia="仿宋_GB2312"/>
                <w:bCs/>
                <w:sz w:val="21"/>
                <w:szCs w:val="21"/>
                <w:lang w:eastAsia="zh-CN"/>
              </w:rPr>
              <w:t>的幸福指数</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bCs/>
                <w:sz w:val="21"/>
                <w:szCs w:val="21"/>
                <w:lang w:val="en-US" w:eastAsia="zh-CN"/>
              </w:rPr>
              <w:t>充分展现市委、市政府对老同志的</w:t>
            </w:r>
            <w:r>
              <w:rPr>
                <w:rFonts w:hint="default" w:ascii="仿宋_GB2312" w:hAnsi="宋体" w:eastAsia="仿宋_GB2312"/>
                <w:bCs/>
                <w:sz w:val="21"/>
                <w:szCs w:val="21"/>
                <w:lang w:eastAsia="zh-CN"/>
              </w:rPr>
              <w:t>关心和关爱</w:t>
            </w:r>
          </w:p>
        </w:tc>
        <w:tc>
          <w:tcPr>
            <w:tcW w:w="1810"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提高离休老同志的存在感、幸福感。激发全社会关注离休干部、关心离休干部的热情。</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exact"/>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6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lang w:eastAsia="zh-CN"/>
              </w:rPr>
              <w:t>相应满意度指标</w:t>
            </w:r>
          </w:p>
        </w:tc>
        <w:tc>
          <w:tcPr>
            <w:tcW w:w="16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bCs/>
                <w:sz w:val="21"/>
                <w:szCs w:val="21"/>
              </w:rPr>
              <w:t>符合</w:t>
            </w:r>
            <w:r>
              <w:rPr>
                <w:rFonts w:hint="eastAsia" w:ascii="仿宋_GB2312" w:hAnsi="宋体" w:eastAsia="仿宋_GB2312"/>
                <w:bCs/>
                <w:sz w:val="21"/>
                <w:szCs w:val="21"/>
                <w:lang w:eastAsia="zh-CN"/>
              </w:rPr>
              <w:t>享受条件的离休干部</w:t>
            </w:r>
            <w:r>
              <w:rPr>
                <w:rFonts w:hint="default" w:ascii="仿宋_GB2312" w:hAnsi="宋体" w:eastAsia="仿宋_GB2312"/>
                <w:bCs/>
                <w:sz w:val="21"/>
                <w:szCs w:val="21"/>
                <w:lang w:eastAsia="zh-CN"/>
              </w:rPr>
              <w:t>享受到政策</w:t>
            </w:r>
          </w:p>
        </w:tc>
        <w:tc>
          <w:tcPr>
            <w:tcW w:w="181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政策得到落实，老同志本人满意。</w:t>
            </w:r>
          </w:p>
        </w:tc>
        <w:tc>
          <w:tcPr>
            <w:tcW w:w="88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199"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exact"/>
        </w:trPr>
        <w:tc>
          <w:tcPr>
            <w:tcW w:w="1026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总分</w:t>
            </w:r>
          </w:p>
        </w:tc>
        <w:tc>
          <w:tcPr>
            <w:tcW w:w="8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1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96.74</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bl>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val="0"/>
        <w:snapToGrid w:val="0"/>
        <w:spacing w:line="480" w:lineRule="exact"/>
        <w:jc w:val="center"/>
        <w:textAlignment w:val="auto"/>
        <w:outlineLvl w:val="9"/>
        <w:rPr>
          <w:rFonts w:hint="eastAsia" w:ascii="仿宋_GB2312" w:hAnsi="宋体" w:eastAsia="仿宋_GB2312"/>
          <w:sz w:val="30"/>
          <w:szCs w:val="30"/>
        </w:rPr>
      </w:pPr>
      <w:r>
        <w:rPr>
          <w:rFonts w:hint="eastAsia" w:ascii="仿宋_GB2312" w:hAnsi="宋体" w:eastAsia="仿宋_GB2312"/>
          <w:sz w:val="28"/>
          <w:szCs w:val="28"/>
        </w:rPr>
        <w:t xml:space="preserve">（ </w:t>
      </w:r>
      <w:r>
        <w:rPr>
          <w:rFonts w:hint="default" w:ascii="仿宋_GB2312" w:hAnsi="宋体" w:eastAsia="仿宋_GB2312"/>
          <w:sz w:val="28"/>
          <w:szCs w:val="28"/>
        </w:rPr>
        <w:t>2021</w:t>
      </w:r>
      <w:r>
        <w:rPr>
          <w:rFonts w:hint="eastAsia" w:ascii="仿宋_GB2312" w:hAnsi="宋体" w:eastAsia="仿宋_GB2312"/>
          <w:sz w:val="28"/>
          <w:szCs w:val="28"/>
        </w:rPr>
        <w:t>年度）</w:t>
      </w:r>
    </w:p>
    <w:tbl>
      <w:tblPr>
        <w:tblStyle w:val="4"/>
        <w:tblpPr w:leftFromText="180" w:rightFromText="180" w:vertAnchor="text" w:horzAnchor="page" w:tblpX="1508" w:tblpY="245"/>
        <w:tblOverlap w:val="never"/>
        <w:tblW w:w="14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1531"/>
        <w:gridCol w:w="1736"/>
        <w:gridCol w:w="1142"/>
        <w:gridCol w:w="1770"/>
        <w:gridCol w:w="445"/>
        <w:gridCol w:w="1774"/>
        <w:gridCol w:w="1151"/>
        <w:gridCol w:w="179"/>
        <w:gridCol w:w="748"/>
        <w:gridCol w:w="769"/>
        <w:gridCol w:w="917"/>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exact"/>
        </w:trPr>
        <w:tc>
          <w:tcPr>
            <w:tcW w:w="2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74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市属困难单位离休干部采暖补贴和住房物业服务补贴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6" w:hRule="exact"/>
        </w:trPr>
        <w:tc>
          <w:tcPr>
            <w:tcW w:w="2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8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5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exact"/>
        </w:trPr>
        <w:tc>
          <w:tcPr>
            <w:tcW w:w="2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8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李强</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552" w:type="dxa"/>
            <w:gridSpan w:val="4"/>
            <w:tcBorders>
              <w:top w:val="single" w:color="auto" w:sz="4" w:space="0"/>
              <w:left w:val="nil"/>
              <w:bottom w:val="single" w:color="auto" w:sz="4" w:space="0"/>
              <w:right w:val="single" w:color="auto" w:sz="4" w:space="0"/>
            </w:tcBorders>
            <w:vAlign w:val="center"/>
          </w:tcPr>
          <w:p>
            <w:pPr>
              <w:widowControl/>
              <w:tabs>
                <w:tab w:val="left" w:pos="575"/>
              </w:tabs>
              <w:spacing w:line="240" w:lineRule="exact"/>
              <w:jc w:val="left"/>
              <w:rPr>
                <w:rFonts w:hint="default" w:ascii="仿宋_GB2312" w:hAnsi="宋体" w:eastAsia="仿宋_GB2312" w:cs="宋体"/>
                <w:kern w:val="0"/>
                <w:sz w:val="21"/>
                <w:szCs w:val="21"/>
              </w:rPr>
            </w:pPr>
            <w:r>
              <w:rPr>
                <w:rFonts w:hint="default" w:ascii="仿宋_GB2312" w:hAnsi="宋体" w:eastAsia="仿宋_GB2312" w:cs="宋体"/>
                <w:kern w:val="0"/>
                <w:sz w:val="21"/>
                <w:szCs w:val="21"/>
              </w:rPr>
              <w:tab/>
            </w:r>
            <w:r>
              <w:rPr>
                <w:rFonts w:hint="default" w:ascii="仿宋_GB2312" w:hAnsi="宋体" w:eastAsia="仿宋_GB2312" w:cs="宋体"/>
                <w:kern w:val="0"/>
                <w:sz w:val="21"/>
                <w:szCs w:val="21"/>
              </w:rPr>
              <w:t>64484981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24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lang w:val="en-US" w:eastAsia="zh-CN"/>
              </w:rPr>
            </w:pPr>
            <w:r>
              <w:rPr>
                <w:rFonts w:hint="eastAsia" w:ascii="仿宋_GB2312" w:hAnsi="宋体" w:eastAsia="仿宋_GB2312" w:cs="宋体"/>
                <w:color w:val="auto"/>
                <w:kern w:val="0"/>
                <w:sz w:val="21"/>
                <w:szCs w:val="21"/>
                <w:highlight w:val="none"/>
                <w:lang w:val="en-US" w:eastAsia="zh-CN"/>
              </w:rPr>
              <w:t>850.725</w:t>
            </w: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850.725</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rPr>
            </w:pPr>
            <w:r>
              <w:rPr>
                <w:rFonts w:hint="default" w:ascii="仿宋_GB2312" w:hAnsi="宋体" w:eastAsia="仿宋_GB2312" w:cs="宋体"/>
                <w:kern w:val="0"/>
                <w:sz w:val="21"/>
                <w:szCs w:val="21"/>
                <w:highlight w:val="none"/>
              </w:rPr>
              <w:t>705.13</w:t>
            </w: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82.89%</w:t>
            </w: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850.725</w:t>
            </w: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lang w:val="en-US" w:eastAsia="zh-CN"/>
              </w:rPr>
              <w:t>850.725</w:t>
            </w: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r>
              <w:rPr>
                <w:rFonts w:hint="default" w:ascii="仿宋_GB2312" w:hAnsi="宋体" w:eastAsia="仿宋_GB2312" w:cs="宋体"/>
                <w:kern w:val="0"/>
                <w:sz w:val="21"/>
                <w:szCs w:val="21"/>
                <w:highlight w:val="none"/>
              </w:rPr>
              <w:t>705.13</w:t>
            </w: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exact"/>
        </w:trPr>
        <w:tc>
          <w:tcPr>
            <w:tcW w:w="2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21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3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9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9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83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48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5" w:hRule="exact"/>
        </w:trPr>
        <w:tc>
          <w:tcPr>
            <w:tcW w:w="9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83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根据京组通〔2017〕34、35号文件精神和《中共北京市委老干部工作领导小组会议》（京老领办〔2017〕1号）关于拟为离休干部解决实际问题的建议，本市企业单位和部分事业部位离休干部参照行政机关单位相关政策享受采暖补贴和住房物业服务补贴的要求，从2017年1月1日起，为全市困难企业和自收自支的事业单位的离休干部参加行政机关单位相关政策和标准给予发放采暖补贴和住房物业服务补贴。</w:t>
            </w:r>
          </w:p>
        </w:tc>
        <w:tc>
          <w:tcPr>
            <w:tcW w:w="488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达到预期目标，发放过程中严格审核符合对象，</w:t>
            </w:r>
            <w:r>
              <w:rPr>
                <w:rFonts w:hint="eastAsia" w:ascii="仿宋_GB2312" w:hAnsi="宋体" w:eastAsia="仿宋_GB2312" w:cs="宋体"/>
                <w:kern w:val="0"/>
                <w:sz w:val="21"/>
                <w:szCs w:val="21"/>
                <w:lang w:val="en-US" w:eastAsia="zh-CN"/>
              </w:rPr>
              <w:t>共计发放1628人，</w:t>
            </w:r>
            <w:r>
              <w:rPr>
                <w:rFonts w:hint="eastAsia" w:ascii="仿宋_GB2312" w:hAnsi="宋体" w:eastAsia="仿宋_GB2312" w:cs="宋体"/>
                <w:kern w:val="0"/>
                <w:sz w:val="21"/>
                <w:szCs w:val="21"/>
              </w:rPr>
              <w:t>及时发放到位，充分体现市委、市政府对离休干部的关心。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exact"/>
        </w:trPr>
        <w:tc>
          <w:tcPr>
            <w:tcW w:w="91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9"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市属困难单位离休干部人数</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各局级单位根据规定审核符合困难条件的离休干部进行申报。1791人</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1628人</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13.63</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采暖补贴和住房物业服务补贴经费标准</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达到规定标准</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100%符合规定标准发放</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发放时间</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6月份</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5月份</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10</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人均采暖补贴</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2350元/人</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2350元/人</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5</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人均物业服务补贴</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2400元/人</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2400元/人</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5</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5</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4" w:hRule="exact"/>
        </w:trPr>
        <w:tc>
          <w:tcPr>
            <w:tcW w:w="919"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社会效益指标</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rPr>
              <w:t>根据京组通〔2017〕34、35号文件精神，经审核认定为市属困难单位离休干部采暖补贴和住房物业服务补贴由市财政予以保障，体现市委、市政府对离休干部的关心。根据京组通〔2017〕34、35号文件精神，经审核认定为市属困难单位离休干部采暖补贴和住房物业服务补贴由市财政予以保障，体现市委、市政府对离休干部的关心。</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为全市困难企业和自收自支的事业单位的离休干部参加行政机关单位相关政策和标准给予发放采暖补贴和住房物业服务补贴</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达到预期目标，发放过程中严格审核符合对象，及时发放到</w:t>
            </w:r>
            <w:r>
              <w:rPr>
                <w:rFonts w:hint="default" w:ascii="仿宋_GB2312" w:hAnsi="宋体" w:eastAsia="仿宋_GB2312" w:cs="宋体"/>
                <w:kern w:val="0"/>
                <w:sz w:val="21"/>
                <w:szCs w:val="21"/>
              </w:rPr>
              <w:t>位。</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30</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exact"/>
        </w:trPr>
        <w:tc>
          <w:tcPr>
            <w:tcW w:w="91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满意度指标</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服务对象满意度</w:t>
            </w:r>
          </w:p>
        </w:tc>
        <w:tc>
          <w:tcPr>
            <w:tcW w:w="335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eastAsia" w:ascii="仿宋_GB2312" w:hAnsi="宋体" w:eastAsia="仿宋_GB2312" w:cs="宋体"/>
                <w:kern w:val="0"/>
                <w:sz w:val="21"/>
                <w:szCs w:val="21"/>
              </w:rPr>
              <w:t>市属困难单位离休干部</w:t>
            </w:r>
          </w:p>
        </w:tc>
        <w:tc>
          <w:tcPr>
            <w:tcW w:w="1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基本满意</w:t>
            </w:r>
          </w:p>
        </w:tc>
        <w:tc>
          <w:tcPr>
            <w:tcW w:w="11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满意</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10</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exact"/>
        </w:trPr>
        <w:tc>
          <w:tcPr>
            <w:tcW w:w="1046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9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7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96.92</w:t>
            </w:r>
          </w:p>
        </w:tc>
        <w:tc>
          <w:tcPr>
            <w:tcW w:w="20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rPr>
          <w:rFonts w:hint="eastAsia" w:ascii="仿宋_GB2312" w:eastAsia="仿宋_GB2312"/>
          <w:vanish/>
          <w:sz w:val="32"/>
          <w:szCs w:val="32"/>
        </w:rPr>
      </w:pPr>
    </w:p>
    <w:p>
      <w:pPr>
        <w:spacing w:line="480" w:lineRule="exact"/>
        <w:jc w:val="center"/>
        <w:rPr>
          <w:rFonts w:hint="eastAsia" w:ascii="方正小标宋简体" w:hAnsi="黑体" w:eastAsia="方正小标宋简体" w:cs="Times New Roman"/>
          <w:sz w:val="36"/>
          <w:szCs w:val="36"/>
        </w:rPr>
      </w:pPr>
      <w:r>
        <w:rPr>
          <w:rFonts w:hint="eastAsia" w:ascii="方正小标宋简体" w:hAnsi="黑体" w:eastAsia="方正小标宋简体" w:cs="Times New Roman"/>
          <w:sz w:val="36"/>
          <w:szCs w:val="36"/>
        </w:rPr>
        <w:t>项目支出绩效自评表</w:t>
      </w:r>
    </w:p>
    <w:p>
      <w:pPr>
        <w:spacing w:line="48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w:t>
      </w:r>
      <w:r>
        <w:rPr>
          <w:rFonts w:hint="default" w:ascii="仿宋_GB2312" w:hAnsi="宋体" w:eastAsia="仿宋_GB2312" w:cs="Times New Roman"/>
          <w:sz w:val="28"/>
          <w:szCs w:val="28"/>
          <w:lang/>
        </w:rPr>
        <w:t>2021</w:t>
      </w:r>
      <w:r>
        <w:rPr>
          <w:rFonts w:hint="eastAsia" w:ascii="仿宋_GB2312" w:hAnsi="宋体" w:eastAsia="仿宋_GB2312" w:cs="Times New Roman"/>
          <w:sz w:val="28"/>
          <w:szCs w:val="28"/>
        </w:rPr>
        <w:t>年度）</w:t>
      </w:r>
    </w:p>
    <w:p>
      <w:pPr>
        <w:spacing w:line="240" w:lineRule="exact"/>
        <w:rPr>
          <w:rFonts w:hint="eastAsia" w:ascii="仿宋_GB2312" w:hAnsi="宋体" w:eastAsia="仿宋_GB2312"/>
          <w:sz w:val="30"/>
          <w:szCs w:val="30"/>
        </w:rPr>
      </w:pPr>
    </w:p>
    <w:tbl>
      <w:tblPr>
        <w:tblStyle w:val="4"/>
        <w:tblW w:w="138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990"/>
        <w:gridCol w:w="1080"/>
        <w:gridCol w:w="2018"/>
        <w:gridCol w:w="952"/>
        <w:gridCol w:w="1029"/>
        <w:gridCol w:w="1357"/>
        <w:gridCol w:w="1875"/>
        <w:gridCol w:w="283"/>
        <w:gridCol w:w="452"/>
        <w:gridCol w:w="504"/>
        <w:gridCol w:w="351"/>
        <w:gridCol w:w="925"/>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exact"/>
        </w:trPr>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206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为全市抗日战争时期参加革命工作离休干部送牛奶经费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exact"/>
        </w:trPr>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4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实施单位</w:t>
            </w:r>
          </w:p>
        </w:tc>
        <w:tc>
          <w:tcPr>
            <w:tcW w:w="34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17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4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孙旺</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7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251.85</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251.85</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250.92222</w:t>
            </w: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99.63%</w:t>
            </w: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189.587682</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189.587682</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189.587682</w:t>
            </w: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0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98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62.262318</w:t>
            </w:r>
          </w:p>
        </w:tc>
        <w:tc>
          <w:tcPr>
            <w:tcW w:w="135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62.262318</w:t>
            </w:r>
          </w:p>
        </w:tc>
        <w:tc>
          <w:tcPr>
            <w:tcW w:w="215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c>
          <w:tcPr>
            <w:tcW w:w="9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24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trPr>
        <w:tc>
          <w:tcPr>
            <w:tcW w:w="7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42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63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1" w:hRule="exact"/>
        </w:trPr>
        <w:tc>
          <w:tcPr>
            <w:tcW w:w="7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426"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eastAsia" w:ascii="仿宋_GB2312" w:hAnsi="宋体" w:eastAsia="仿宋_GB2312" w:cs="宋体"/>
                <w:kern w:val="0"/>
                <w:sz w:val="21"/>
                <w:szCs w:val="21"/>
              </w:rPr>
            </w:pPr>
            <w:r>
              <w:rPr>
                <w:rFonts w:hint="eastAsia" w:ascii="仿宋_GB2312" w:hAnsi="宋体" w:eastAsia="仿宋_GB2312"/>
                <w:bCs/>
                <w:sz w:val="21"/>
                <w:szCs w:val="21"/>
                <w:lang w:val="en-US" w:eastAsia="zh-CN"/>
              </w:rPr>
              <w:t>为充分体现组织关爱，为本市抗日战争时期参加革命工作的离休干部每日赠送牛奶。为离休干部解决实际困难要从本市实际出发，</w:t>
            </w:r>
            <w:r>
              <w:rPr>
                <w:rFonts w:hint="eastAsia" w:ascii="仿宋_GB2312" w:hAnsi="宋体" w:eastAsia="仿宋_GB2312"/>
                <w:bCs/>
                <w:sz w:val="21"/>
                <w:szCs w:val="21"/>
              </w:rPr>
              <w:t>发放过程中严格审核符合对象,做到不遗不漏,及时发放到位,充分体现市委、市政府对离休干部的关心</w:t>
            </w:r>
            <w:r>
              <w:rPr>
                <w:rFonts w:hint="eastAsia" w:ascii="仿宋_GB2312" w:hAnsi="宋体" w:eastAsia="仿宋_GB2312"/>
                <w:bCs/>
                <w:sz w:val="21"/>
                <w:szCs w:val="21"/>
                <w:lang w:eastAsia="zh-CN"/>
              </w:rPr>
              <w:t>和关爱，把健康和温暖送到老同志身边，打造全社会尊老敬老的社会氛围</w:t>
            </w:r>
          </w:p>
        </w:tc>
        <w:tc>
          <w:tcPr>
            <w:tcW w:w="5631"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both"/>
              <w:rPr>
                <w:rFonts w:hint="default" w:ascii="仿宋_GB2312" w:hAnsi="宋体" w:eastAsia="仿宋_GB2312"/>
                <w:bCs/>
                <w:sz w:val="21"/>
                <w:szCs w:val="21"/>
                <w:lang w:val="en-US" w:eastAsia="zh-CN"/>
              </w:rPr>
            </w:pPr>
            <w:r>
              <w:rPr>
                <w:rFonts w:hint="eastAsia" w:ascii="仿宋_GB2312" w:hAnsi="宋体" w:eastAsia="仿宋_GB2312"/>
                <w:bCs/>
                <w:sz w:val="21"/>
                <w:szCs w:val="21"/>
                <w:lang w:val="en-US" w:eastAsia="zh-CN"/>
              </w:rPr>
              <w:t>达到预期目标，老同志每天喝到健康安全的牛奶制品，使老同志感受到市委、市政府的关心和爱护，分享到改革事业和首都经济社会发展的成果，为全社会关注、服务离休干部这一特殊群体起到示范效应，有效提升老同志的健康指数。共计为1123人配送牛奶。</w:t>
            </w:r>
          </w:p>
          <w:p>
            <w:pPr>
              <w:widowControl/>
              <w:spacing w:line="240" w:lineRule="exact"/>
              <w:ind w:firstLine="420" w:firstLineChars="200"/>
              <w:jc w:val="both"/>
              <w:rPr>
                <w:rFonts w:hint="eastAsia" w:ascii="仿宋_GB2312" w:hAnsi="宋体" w:eastAsia="仿宋_GB2312"/>
                <w:bCs/>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exact"/>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3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8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8"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确保符合</w:t>
            </w:r>
            <w:r>
              <w:rPr>
                <w:rFonts w:hint="eastAsia" w:ascii="仿宋_GB2312" w:hAnsi="宋体" w:eastAsia="仿宋_GB2312"/>
                <w:bCs/>
                <w:sz w:val="21"/>
                <w:szCs w:val="21"/>
                <w:lang w:eastAsia="zh-CN"/>
              </w:rPr>
              <w:t>享受条件的离休干部</w:t>
            </w:r>
            <w:r>
              <w:rPr>
                <w:rFonts w:hint="eastAsia" w:ascii="仿宋_GB2312" w:hAnsi="宋体" w:eastAsia="仿宋_GB2312"/>
                <w:bCs/>
                <w:sz w:val="21"/>
                <w:szCs w:val="21"/>
              </w:rPr>
              <w:t>全部纳入范围，无遗漏</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1380人</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1123人</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w:t>
            </w:r>
            <w:r>
              <w:rPr>
                <w:rFonts w:hint="default" w:ascii="仿宋_GB2312" w:hAnsi="宋体" w:eastAsia="仿宋_GB2312" w:cs="宋体"/>
                <w:kern w:val="0"/>
                <w:sz w:val="21"/>
                <w:szCs w:val="21"/>
                <w:lang w:val="en-US" w:eastAsia="zh-CN"/>
              </w:rPr>
              <w:t>2</w:t>
            </w:r>
            <w:r>
              <w:rPr>
                <w:rFonts w:hint="eastAsia" w:ascii="仿宋_GB2312" w:hAnsi="宋体" w:eastAsia="仿宋_GB2312" w:cs="宋体"/>
                <w:kern w:val="0"/>
                <w:sz w:val="21"/>
                <w:szCs w:val="21"/>
                <w:lang w:val="en-US" w:eastAsia="zh-CN"/>
              </w:rPr>
              <w:t>.21</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因去世原因实际配送牛奶人数逐月减少离休干部人数逐月减少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970" w:type="dxa"/>
            <w:gridSpan w:val="2"/>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w:t>
            </w:r>
            <w:r>
              <w:rPr>
                <w:rFonts w:hint="eastAsia" w:ascii="仿宋_GB2312" w:hAnsi="宋体" w:eastAsia="仿宋_GB2312"/>
                <w:bCs/>
                <w:sz w:val="21"/>
                <w:szCs w:val="21"/>
                <w:lang w:eastAsia="zh-CN"/>
              </w:rPr>
              <w:t>为老同志配送的牛奶是符合食品质量安全的合格产品</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bCs/>
                <w:sz w:val="21"/>
                <w:szCs w:val="21"/>
              </w:rPr>
              <w:t>确保按</w:t>
            </w:r>
            <w:r>
              <w:rPr>
                <w:rFonts w:hint="eastAsia" w:ascii="仿宋_GB2312" w:hAnsi="宋体" w:eastAsia="仿宋_GB2312"/>
                <w:bCs/>
                <w:sz w:val="21"/>
                <w:szCs w:val="21"/>
                <w:lang w:eastAsia="zh-CN"/>
              </w:rPr>
              <w:t>协议</w:t>
            </w:r>
            <w:r>
              <w:rPr>
                <w:rFonts w:hint="eastAsia" w:ascii="仿宋_GB2312" w:hAnsi="宋体" w:eastAsia="仿宋_GB2312"/>
                <w:bCs/>
                <w:sz w:val="21"/>
                <w:szCs w:val="21"/>
              </w:rPr>
              <w:t>规定</w:t>
            </w:r>
            <w:r>
              <w:rPr>
                <w:rFonts w:hint="eastAsia" w:ascii="仿宋_GB2312" w:hAnsi="宋体" w:eastAsia="仿宋_GB2312"/>
                <w:bCs/>
                <w:sz w:val="21"/>
                <w:szCs w:val="21"/>
                <w:lang w:eastAsia="zh-CN"/>
              </w:rPr>
              <w:t>按时为老同志配送牛奶到家</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18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12月底</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1"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default" w:ascii="仿宋_GB2312" w:hAnsi="宋体" w:eastAsia="仿宋_GB2312"/>
                <w:bCs/>
                <w:sz w:val="21"/>
                <w:szCs w:val="21"/>
                <w:lang w:eastAsia="zh-CN"/>
              </w:rPr>
            </w:pPr>
            <w:r>
              <w:rPr>
                <w:rFonts w:hint="eastAsia" w:ascii="仿宋_GB2312" w:hAnsi="宋体" w:eastAsia="仿宋_GB2312"/>
                <w:bCs/>
                <w:sz w:val="21"/>
                <w:szCs w:val="21"/>
                <w:lang w:val="en-US" w:eastAsia="zh-CN"/>
              </w:rPr>
              <w:t>牛奶制品单价</w:t>
            </w:r>
            <w:r>
              <w:rPr>
                <w:rFonts w:hint="default" w:ascii="仿宋_GB2312" w:hAnsi="宋体" w:eastAsia="仿宋_GB2312"/>
                <w:bCs/>
                <w:sz w:val="21"/>
                <w:szCs w:val="21"/>
                <w:lang w:eastAsia="zh-CN"/>
              </w:rPr>
              <w:t>5元每人每天</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0.0005万元</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0.00058万元</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因供应商原材料和人工成本增加，牛奶制品单价由每人每天5元提高到5.8元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4"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效益指标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bCs/>
                <w:sz w:val="21"/>
                <w:szCs w:val="21"/>
              </w:rPr>
            </w:pPr>
            <w:r>
              <w:rPr>
                <w:rFonts w:hint="eastAsia" w:ascii="仿宋_GB2312" w:hAnsi="宋体" w:eastAsia="仿宋_GB2312"/>
                <w:bCs/>
                <w:sz w:val="21"/>
                <w:szCs w:val="21"/>
                <w:lang w:eastAsia="zh-CN"/>
              </w:rPr>
              <w:t>全社会关注、服务离休干部这一特殊群体起到示范效应</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充分体现市委、市政府对离休干部的关心和关爱，把健康和温暖送到老同志身边，打造全社会尊老敬老的社会氛围</w:t>
            </w:r>
          </w:p>
        </w:tc>
        <w:tc>
          <w:tcPr>
            <w:tcW w:w="18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达到预期目标，体现市委、市政府对离休干部的关心和关爱，保障每天喝到健康的牛奶制品</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5"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bCs/>
                <w:sz w:val="21"/>
                <w:szCs w:val="21"/>
              </w:rPr>
            </w:pPr>
            <w:r>
              <w:rPr>
                <w:rFonts w:hint="eastAsia" w:ascii="仿宋_GB2312" w:hAnsi="宋体" w:eastAsia="仿宋_GB2312"/>
                <w:bCs/>
                <w:sz w:val="21"/>
                <w:szCs w:val="21"/>
                <w:lang w:eastAsia="zh-CN"/>
              </w:rPr>
              <w:t>提升老</w:t>
            </w:r>
            <w:r>
              <w:rPr>
                <w:rFonts w:hint="eastAsia" w:ascii="仿宋_GB2312" w:hAnsi="宋体" w:eastAsia="仿宋_GB2312"/>
                <w:bCs/>
                <w:sz w:val="21"/>
                <w:szCs w:val="21"/>
              </w:rPr>
              <w:t>同志</w:t>
            </w:r>
            <w:r>
              <w:rPr>
                <w:rFonts w:hint="eastAsia" w:ascii="仿宋_GB2312" w:hAnsi="宋体" w:eastAsia="仿宋_GB2312"/>
                <w:bCs/>
                <w:sz w:val="21"/>
                <w:szCs w:val="21"/>
                <w:lang w:eastAsia="zh-CN"/>
              </w:rPr>
              <w:t>的健康指数</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使老同志感受到市委、市政府的关心和爱护，分享到改革事业和首都经济社会发展的成果，为全社会关注、服务离休干部这一特殊群体起到示范效应</w:t>
            </w:r>
          </w:p>
        </w:tc>
        <w:tc>
          <w:tcPr>
            <w:tcW w:w="1875"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达到预期目标，老同志每天喝到健康安全的牛奶制品，</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3" w:hRule="exact"/>
        </w:trPr>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9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bCs/>
                <w:sz w:val="21"/>
                <w:szCs w:val="21"/>
              </w:rPr>
            </w:pPr>
            <w:r>
              <w:rPr>
                <w:rFonts w:hint="eastAsia" w:ascii="仿宋_GB2312" w:hAnsi="宋体" w:eastAsia="仿宋_GB2312"/>
                <w:bCs/>
                <w:sz w:val="21"/>
                <w:szCs w:val="21"/>
              </w:rPr>
              <w:t>相应满意度指标</w:t>
            </w:r>
          </w:p>
        </w:tc>
        <w:tc>
          <w:tcPr>
            <w:tcW w:w="2386"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使老同志感受到市委、市政府的关心和爱护，分享到改革事业和首都</w:t>
            </w:r>
          </w:p>
        </w:tc>
        <w:tc>
          <w:tcPr>
            <w:tcW w:w="1875"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达到预期目标，老同志每天喝到健康安全的牛奶制品，使老同志感受到市委、市政府的关心和爱护，老同志比较满意</w:t>
            </w:r>
          </w:p>
        </w:tc>
        <w:tc>
          <w:tcPr>
            <w:tcW w:w="73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55"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exact"/>
        </w:trPr>
        <w:tc>
          <w:tcPr>
            <w:tcW w:w="1005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总分</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92.17</w:t>
            </w:r>
          </w:p>
        </w:tc>
        <w:tc>
          <w:tcPr>
            <w:tcW w:w="21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p>
        </w:tc>
      </w:tr>
    </w:tbl>
    <w:p>
      <w: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rPr>
        <w:t>2021</w:t>
      </w:r>
      <w:r>
        <w:rPr>
          <w:rFonts w:hint="eastAsia" w:ascii="仿宋_GB2312" w:hAnsi="宋体" w:eastAsia="仿宋_GB2312"/>
          <w:sz w:val="28"/>
          <w:szCs w:val="28"/>
        </w:rPr>
        <w:t>年度）</w:t>
      </w:r>
    </w:p>
    <w:tbl>
      <w:tblPr>
        <w:tblStyle w:val="4"/>
        <w:tblpPr w:leftFromText="180" w:rightFromText="180" w:vertAnchor="text" w:horzAnchor="page" w:tblpX="1592" w:tblpY="208"/>
        <w:tblOverlap w:val="never"/>
        <w:tblW w:w="138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
        <w:gridCol w:w="1491"/>
        <w:gridCol w:w="1689"/>
        <w:gridCol w:w="1112"/>
        <w:gridCol w:w="1308"/>
        <w:gridCol w:w="415"/>
        <w:gridCol w:w="1595"/>
        <w:gridCol w:w="1432"/>
        <w:gridCol w:w="427"/>
        <w:gridCol w:w="562"/>
        <w:gridCol w:w="514"/>
        <w:gridCol w:w="807"/>
        <w:gridCol w:w="486"/>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exact"/>
        </w:trPr>
        <w:tc>
          <w:tcPr>
            <w:tcW w:w="23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3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新疆、青海来京安置离休干部医疗统筹经费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exact"/>
        </w:trPr>
        <w:tc>
          <w:tcPr>
            <w:tcW w:w="23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19" w:type="dxa"/>
            <w:gridSpan w:val="5"/>
            <w:tcBorders>
              <w:top w:val="single" w:color="auto" w:sz="4" w:space="0"/>
              <w:left w:val="nil"/>
              <w:bottom w:val="single" w:color="auto" w:sz="4" w:space="0"/>
              <w:right w:val="single" w:color="auto" w:sz="4" w:space="0"/>
            </w:tcBorders>
            <w:vAlign w:val="center"/>
          </w:tcPr>
          <w:p>
            <w:pPr>
              <w:widowControl/>
              <w:tabs>
                <w:tab w:val="left" w:pos="903"/>
              </w:tabs>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exact"/>
        </w:trPr>
        <w:tc>
          <w:tcPr>
            <w:tcW w:w="23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王芳芳</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64484829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3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108</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81</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81</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62</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62</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62</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exact"/>
        </w:trPr>
        <w:tc>
          <w:tcPr>
            <w:tcW w:w="23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46</w:t>
            </w:r>
          </w:p>
        </w:tc>
        <w:tc>
          <w:tcPr>
            <w:tcW w:w="159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19</w:t>
            </w:r>
          </w:p>
        </w:tc>
        <w:tc>
          <w:tcPr>
            <w:tcW w:w="185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19</w:t>
            </w:r>
          </w:p>
        </w:tc>
        <w:tc>
          <w:tcPr>
            <w:tcW w:w="10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41.3%</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trPr>
        <w:tc>
          <w:tcPr>
            <w:tcW w:w="8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31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7" w:hRule="exact"/>
        </w:trPr>
        <w:tc>
          <w:tcPr>
            <w:tcW w:w="8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为解决新疆、青海来京安置离休干部在北京就医看病，回当地结算报销周期长、标准不一致等问题，特制定出台京组通〔2011〕20号文件，确保易地安置离休干部能享受本市离休干部同等医疗照顾政策，体现市委、市政府对边疆地区离休干部的关心、照顾。</w:t>
            </w:r>
          </w:p>
        </w:tc>
        <w:tc>
          <w:tcPr>
            <w:tcW w:w="531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完成9位</w:t>
            </w:r>
            <w:r>
              <w:rPr>
                <w:rFonts w:hint="eastAsia" w:ascii="仿宋_GB2312" w:hAnsi="宋体" w:eastAsia="仿宋_GB2312" w:cs="宋体"/>
                <w:kern w:val="0"/>
                <w:sz w:val="21"/>
                <w:szCs w:val="21"/>
              </w:rPr>
              <w:t>青海来京安置离休干部在北京</w:t>
            </w:r>
            <w:r>
              <w:rPr>
                <w:rFonts w:hint="default" w:ascii="仿宋_GB2312" w:hAnsi="宋体" w:eastAsia="仿宋_GB2312" w:cs="宋体"/>
                <w:kern w:val="0"/>
                <w:sz w:val="21"/>
                <w:szCs w:val="21"/>
              </w:rPr>
              <w:t>参加医疗统筹，</w:t>
            </w:r>
            <w:r>
              <w:rPr>
                <w:rFonts w:hint="eastAsia" w:ascii="仿宋_GB2312" w:hAnsi="宋体" w:eastAsia="仿宋_GB2312" w:cs="宋体"/>
                <w:kern w:val="0"/>
                <w:sz w:val="21"/>
                <w:szCs w:val="21"/>
              </w:rPr>
              <w:t>享受本市离休干部同等医疗照顾政策</w:t>
            </w:r>
            <w:r>
              <w:rPr>
                <w:rFonts w:hint="default"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exact"/>
        </w:trPr>
        <w:tc>
          <w:tcPr>
            <w:tcW w:w="8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参加统筹人数</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12</w:t>
            </w:r>
            <w:r>
              <w:rPr>
                <w:rFonts w:hint="eastAsia" w:ascii="仿宋_GB2312" w:hAnsi="宋体" w:eastAsia="仿宋_GB2312" w:cs="宋体"/>
                <w:kern w:val="0"/>
                <w:sz w:val="21"/>
                <w:szCs w:val="21"/>
                <w:lang w:val="en-US" w:eastAsia="zh-CN"/>
              </w:rPr>
              <w:t>人</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w:t>
            </w:r>
            <w:r>
              <w:rPr>
                <w:rFonts w:hint="eastAsia" w:ascii="仿宋_GB2312" w:hAnsi="宋体" w:eastAsia="仿宋_GB2312" w:cs="宋体"/>
                <w:kern w:val="0"/>
                <w:sz w:val="21"/>
                <w:szCs w:val="21"/>
                <w:lang w:val="en-US" w:eastAsia="zh-CN"/>
              </w:rPr>
              <w:t>人</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11.25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3名人员去世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缴纳统筹金标准</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9万/人/年</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9万/人/年</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统筹金缴纳时间</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6月底前</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6月底前</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项目预算控制数</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108万元</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81万元</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3名人员去世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8"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社会</w:t>
            </w:r>
            <w:r>
              <w:rPr>
                <w:rFonts w:hint="eastAsia" w:ascii="仿宋_GB2312" w:hAnsi="宋体" w:eastAsia="仿宋_GB2312" w:cs="宋体"/>
                <w:kern w:val="0"/>
                <w:sz w:val="21"/>
                <w:szCs w:val="21"/>
              </w:rPr>
              <w:t>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党组织关心的社会影响力</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体现党组织对</w:t>
            </w:r>
            <w:r>
              <w:rPr>
                <w:rFonts w:hint="eastAsia" w:ascii="仿宋_GB2312" w:hAnsi="宋体" w:eastAsia="仿宋_GB2312" w:cs="宋体"/>
                <w:kern w:val="0"/>
                <w:sz w:val="21"/>
                <w:szCs w:val="21"/>
              </w:rPr>
              <w:t>新疆、青海来京安置离休干部在北京就医看病</w:t>
            </w:r>
            <w:r>
              <w:rPr>
                <w:rFonts w:hint="eastAsia" w:ascii="仿宋_GB2312" w:hAnsi="宋体" w:eastAsia="仿宋_GB2312" w:cs="宋体"/>
                <w:kern w:val="0"/>
                <w:sz w:val="21"/>
                <w:szCs w:val="21"/>
                <w:lang w:val="en-US" w:eastAsia="zh-CN"/>
              </w:rPr>
              <w:t>的关心</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体现了党组织对</w:t>
            </w:r>
            <w:r>
              <w:rPr>
                <w:rFonts w:hint="eastAsia" w:ascii="仿宋_GB2312" w:hAnsi="宋体" w:eastAsia="仿宋_GB2312" w:cs="宋体"/>
                <w:kern w:val="0"/>
                <w:sz w:val="21"/>
                <w:szCs w:val="21"/>
              </w:rPr>
              <w:t>新疆、青海来京安置离休干部在北京就医看病</w:t>
            </w:r>
            <w:r>
              <w:rPr>
                <w:rFonts w:hint="eastAsia" w:ascii="仿宋_GB2312" w:hAnsi="宋体" w:eastAsia="仿宋_GB2312" w:cs="宋体"/>
                <w:kern w:val="0"/>
                <w:sz w:val="21"/>
                <w:szCs w:val="21"/>
                <w:lang w:val="en-US" w:eastAsia="zh-CN"/>
              </w:rPr>
              <w:t>的关心重视程度</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1"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正常参加我市医保统筹</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解决新疆、青海来京安置离休干部在北京就医看病，回当地结算报销周期长、标准不一致等问题</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确保易地安置离休干部能享受本市离休干部同等医疗照顾政策</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老同志</w:t>
            </w:r>
            <w:r>
              <w:rPr>
                <w:rFonts w:hint="eastAsia" w:ascii="仿宋_GB2312" w:hAnsi="宋体" w:eastAsia="仿宋_GB2312" w:cs="宋体"/>
                <w:color w:val="000000"/>
                <w:kern w:val="0"/>
                <w:sz w:val="21"/>
                <w:szCs w:val="21"/>
              </w:rPr>
              <w:t>满意度</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95%</w:t>
            </w:r>
          </w:p>
        </w:tc>
        <w:tc>
          <w:tcPr>
            <w:tcW w:w="14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95%</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exact"/>
        </w:trPr>
        <w:tc>
          <w:tcPr>
            <w:tcW w:w="993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13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88.75</w:t>
            </w:r>
          </w:p>
        </w:tc>
        <w:tc>
          <w:tcPr>
            <w:tcW w:w="15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default" w:ascii="仿宋_GB2312" w:hAnsi="宋体" w:eastAsia="仿宋_GB2312"/>
          <w:sz w:val="28"/>
          <w:szCs w:val="28"/>
        </w:rPr>
        <w:t>2021</w:t>
      </w:r>
      <w:r>
        <w:rPr>
          <w:rFonts w:hint="eastAsia" w:ascii="仿宋_GB2312" w:hAnsi="宋体" w:eastAsia="仿宋_GB2312"/>
          <w:sz w:val="28"/>
          <w:szCs w:val="28"/>
        </w:rPr>
        <w:t xml:space="preserve"> 年度）</w:t>
      </w:r>
    </w:p>
    <w:tbl>
      <w:tblPr>
        <w:tblStyle w:val="4"/>
        <w:tblpPr w:leftFromText="180" w:rightFromText="180" w:vertAnchor="text" w:horzAnchor="page" w:tblpX="1575" w:tblpY="195"/>
        <w:tblOverlap w:val="never"/>
        <w:tblW w:w="13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493"/>
        <w:gridCol w:w="1692"/>
        <w:gridCol w:w="1113"/>
        <w:gridCol w:w="1725"/>
        <w:gridCol w:w="434"/>
        <w:gridCol w:w="1300"/>
        <w:gridCol w:w="1298"/>
        <w:gridCol w:w="427"/>
        <w:gridCol w:w="435"/>
        <w:gridCol w:w="643"/>
        <w:gridCol w:w="680"/>
        <w:gridCol w:w="615"/>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老干部特困救急经费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6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霍三利、王末一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64484820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179.96</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78.24%</w:t>
            </w: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230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179.96</w:t>
            </w: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exact"/>
        </w:trPr>
        <w:tc>
          <w:tcPr>
            <w:tcW w:w="89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5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7" w:hRule="exact"/>
        </w:trPr>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5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对以下四种困难情况的退休干部进行帮扶：1.申报年度内，退休干部在本市基本医疗保险定点医疗机构看病所承担的自付医药费过高，造成生活特别困难的。2.退休干部家庭认定为最低生活保障家庭的。3.退休干部家庭认定为低收入家庭，配偶无工作或共同居住的子女无劳动能力，造成生活特别困难的。4.因自然灾害或重大意外事故等原因造成家庭财产经济损失在3万元以上的，造成生活特别困难的。</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共帮扶市属特殊困难</w:t>
            </w:r>
            <w:r>
              <w:rPr>
                <w:rFonts w:hint="default" w:ascii="仿宋_GB2312" w:hAnsi="宋体" w:eastAsia="仿宋_GB2312" w:cs="宋体"/>
                <w:kern w:val="0"/>
                <w:sz w:val="21"/>
                <w:szCs w:val="21"/>
              </w:rPr>
              <w:t>离</w:t>
            </w:r>
            <w:r>
              <w:rPr>
                <w:rFonts w:hint="eastAsia" w:ascii="仿宋_GB2312" w:hAnsi="宋体" w:eastAsia="仿宋_GB2312" w:cs="宋体"/>
                <w:kern w:val="0"/>
                <w:sz w:val="21"/>
                <w:szCs w:val="21"/>
              </w:rPr>
              <w:t>休干部</w:t>
            </w:r>
            <w:r>
              <w:rPr>
                <w:rFonts w:hint="default" w:ascii="仿宋_GB2312" w:hAnsi="宋体" w:eastAsia="仿宋_GB2312" w:cs="宋体"/>
                <w:kern w:val="0"/>
                <w:sz w:val="21"/>
                <w:szCs w:val="21"/>
              </w:rPr>
              <w:t>29</w:t>
            </w:r>
            <w:r>
              <w:rPr>
                <w:rFonts w:hint="eastAsia" w:ascii="仿宋_GB2312" w:hAnsi="宋体" w:eastAsia="仿宋_GB2312" w:cs="宋体"/>
                <w:kern w:val="0"/>
                <w:sz w:val="21"/>
                <w:szCs w:val="21"/>
              </w:rPr>
              <w:t>人，帮扶资金共</w:t>
            </w:r>
            <w:r>
              <w:rPr>
                <w:rFonts w:hint="default" w:ascii="仿宋_GB2312" w:hAnsi="宋体" w:eastAsia="仿宋_GB2312" w:cs="宋体"/>
                <w:kern w:val="0"/>
                <w:sz w:val="21"/>
                <w:szCs w:val="21"/>
              </w:rPr>
              <w:t>81.36</w:t>
            </w:r>
            <w:r>
              <w:rPr>
                <w:rFonts w:hint="eastAsia" w:ascii="仿宋_GB2312" w:hAnsi="宋体" w:eastAsia="仿宋_GB2312" w:cs="宋体"/>
                <w:kern w:val="0"/>
                <w:sz w:val="21"/>
                <w:szCs w:val="21"/>
              </w:rPr>
              <w:t>万元。市属特殊困难退休干部</w:t>
            </w:r>
            <w:r>
              <w:rPr>
                <w:rFonts w:hint="default" w:ascii="仿宋_GB2312" w:hAnsi="宋体" w:eastAsia="仿宋_GB2312" w:cs="宋体"/>
                <w:kern w:val="0"/>
                <w:sz w:val="21"/>
                <w:szCs w:val="21"/>
              </w:rPr>
              <w:t>186</w:t>
            </w:r>
            <w:r>
              <w:rPr>
                <w:rFonts w:hint="eastAsia" w:ascii="仿宋_GB2312" w:hAnsi="宋体" w:eastAsia="仿宋_GB2312" w:cs="宋体"/>
                <w:kern w:val="0"/>
                <w:sz w:val="21"/>
                <w:szCs w:val="21"/>
              </w:rPr>
              <w:t>人，帮扶资金共</w:t>
            </w:r>
            <w:r>
              <w:rPr>
                <w:rFonts w:hint="default" w:ascii="仿宋_GB2312" w:hAnsi="宋体" w:eastAsia="仿宋_GB2312" w:cs="宋体"/>
                <w:kern w:val="0"/>
                <w:sz w:val="21"/>
                <w:szCs w:val="21"/>
              </w:rPr>
              <w:t>98.6</w:t>
            </w:r>
            <w:r>
              <w:rPr>
                <w:rFonts w:hint="eastAsia" w:ascii="仿宋_GB2312" w:hAnsi="宋体" w:eastAsia="仿宋_GB2312" w:cs="宋体"/>
                <w:kern w:val="0"/>
                <w:sz w:val="21"/>
                <w:szCs w:val="21"/>
              </w:rPr>
              <w:t>万元。从困难形成原因情况看，</w:t>
            </w:r>
            <w:r>
              <w:rPr>
                <w:rFonts w:hint="default" w:ascii="仿宋_GB2312" w:hAnsi="宋体" w:eastAsia="仿宋_GB2312" w:cs="宋体"/>
                <w:kern w:val="0"/>
                <w:sz w:val="21"/>
                <w:szCs w:val="21"/>
              </w:rPr>
              <w:t>大部分是</w:t>
            </w:r>
            <w:r>
              <w:rPr>
                <w:rFonts w:hint="eastAsia" w:ascii="仿宋_GB2312" w:hAnsi="宋体" w:eastAsia="仿宋_GB2312" w:cs="宋体"/>
                <w:kern w:val="0"/>
                <w:sz w:val="21"/>
                <w:szCs w:val="21"/>
              </w:rPr>
              <w:t>因患重病医药费过高造成家庭生活困难</w:t>
            </w:r>
            <w:r>
              <w:rPr>
                <w:rFonts w:hint="default" w:ascii="仿宋_GB2312" w:hAnsi="宋体" w:eastAsia="仿宋_GB2312" w:cs="宋体"/>
                <w:kern w:val="0"/>
                <w:sz w:val="21"/>
                <w:szCs w:val="21"/>
              </w:rPr>
              <w:t>。</w:t>
            </w:r>
            <w:r>
              <w:rPr>
                <w:rFonts w:hint="eastAsia" w:ascii="仿宋_GB2312" w:hAnsi="宋体" w:eastAsia="仿宋_GB2312" w:cs="宋体"/>
                <w:kern w:val="0"/>
                <w:sz w:val="21"/>
                <w:szCs w:val="21"/>
                <w:lang w:val="en-US" w:eastAsia="zh-CN"/>
              </w:rPr>
              <w:t>通过项目实施，体现了</w:t>
            </w:r>
            <w:r>
              <w:rPr>
                <w:rFonts w:hint="default" w:ascii="仿宋_GB2312" w:hAnsi="宋体" w:eastAsia="仿宋_GB2312" w:cs="宋体"/>
                <w:color w:val="000000"/>
                <w:kern w:val="0"/>
                <w:sz w:val="21"/>
                <w:szCs w:val="21"/>
              </w:rPr>
              <w:t>对困难家庭扶持及党的政策落实</w:t>
            </w:r>
            <w:r>
              <w:rPr>
                <w:rFonts w:hint="eastAsia" w:ascii="仿宋_GB2312" w:hAnsi="宋体" w:eastAsia="仿宋_GB2312"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exact"/>
        </w:trPr>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全年预计救急人数</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240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215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13.44</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医药费自费程度不可预计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困难救急精准率</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 xml:space="preserve">对已发生指标精准帮扶 </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 xml:space="preserve">对已发生指标精准帮扶 </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13</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lang w:eastAsia="zh-CN"/>
              </w:rPr>
              <w:t>困难情况根据实际发生，</w:t>
            </w:r>
            <w:r>
              <w:rPr>
                <w:rFonts w:hint="eastAsia" w:ascii="仿宋_GB2312" w:hAnsi="宋体" w:eastAsia="仿宋_GB2312" w:cs="宋体"/>
                <w:kern w:val="0"/>
                <w:sz w:val="21"/>
                <w:szCs w:val="21"/>
                <w:lang w:eastAsia="zh-CN"/>
              </w:rPr>
              <w:t>无法量化考核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资金发放到位率</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100%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特困救急标准</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90%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仿宋_GB2312" w:hAnsi="宋体" w:eastAsia="仿宋_GB2312" w:cs="宋体"/>
                <w:kern w:val="0"/>
                <w:sz w:val="21"/>
                <w:szCs w:val="21"/>
              </w:rPr>
              <w:t>90%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党组织关心的社会影响力</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体现</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体现</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对困难家庭扶持及党的政策落实持久度</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持续保障</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default" w:ascii="仿宋_GB2312" w:hAnsi="宋体" w:eastAsia="仿宋_GB2312" w:cs="宋体"/>
                <w:kern w:val="0"/>
                <w:sz w:val="21"/>
                <w:szCs w:val="21"/>
              </w:rPr>
              <w:t>100%</w:t>
            </w:r>
            <w:r>
              <w:rPr>
                <w:rFonts w:hint="eastAsia" w:ascii="仿宋_GB2312" w:hAnsi="宋体" w:eastAsia="仿宋_GB2312" w:cs="宋体"/>
                <w:kern w:val="0"/>
                <w:sz w:val="21"/>
                <w:szCs w:val="21"/>
                <w:lang w:val="en-US" w:eastAsia="zh-CN"/>
              </w:rPr>
              <w:t>持续保障</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15</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327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rPr>
            </w:pPr>
            <w:r>
              <w:rPr>
                <w:rFonts w:hint="default" w:ascii="仿宋_GB2312" w:hAnsi="宋体" w:eastAsia="仿宋_GB2312" w:cs="宋体"/>
                <w:color w:val="000000"/>
                <w:kern w:val="0"/>
                <w:sz w:val="21"/>
                <w:szCs w:val="21"/>
              </w:rPr>
              <w:t>老同志满意</w:t>
            </w:r>
          </w:p>
        </w:tc>
        <w:tc>
          <w:tcPr>
            <w:tcW w:w="13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lang w:eastAsia="zh-CN"/>
              </w:rPr>
              <w:t>95%</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rPr>
            </w:pPr>
            <w:r>
              <w:rPr>
                <w:rFonts w:hint="default" w:ascii="仿宋_GB2312" w:hAnsi="宋体" w:eastAsia="仿宋_GB2312" w:cs="宋体"/>
                <w:kern w:val="0"/>
                <w:sz w:val="21"/>
                <w:szCs w:val="21"/>
              </w:rPr>
              <w:t>10</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995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13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eastAsia="zh-CN"/>
              </w:rPr>
            </w:pPr>
            <w:r>
              <w:rPr>
                <w:rFonts w:hint="default" w:ascii="仿宋_GB2312" w:hAnsi="宋体" w:eastAsia="仿宋_GB2312" w:cs="宋体"/>
                <w:color w:val="000000"/>
                <w:kern w:val="0"/>
                <w:sz w:val="21"/>
                <w:szCs w:val="21"/>
                <w:lang w:eastAsia="zh-CN"/>
              </w:rPr>
              <w:t>94.26</w:t>
            </w:r>
          </w:p>
        </w:tc>
        <w:tc>
          <w:tcPr>
            <w:tcW w:w="1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4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215"/>
        <w:gridCol w:w="1125"/>
        <w:gridCol w:w="1756"/>
        <w:gridCol w:w="1530"/>
        <w:gridCol w:w="750"/>
        <w:gridCol w:w="3343"/>
        <w:gridCol w:w="144"/>
        <w:gridCol w:w="709"/>
        <w:gridCol w:w="232"/>
        <w:gridCol w:w="618"/>
        <w:gridCol w:w="686"/>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exact"/>
        </w:trPr>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2180"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“北京老干部”新媒体运行维护经费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exact"/>
        </w:trPr>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16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6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exact"/>
        </w:trPr>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16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6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4" w:hRule="exact"/>
        </w:trPr>
        <w:tc>
          <w:tcPr>
            <w:tcW w:w="19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exact"/>
        </w:trPr>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53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33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exact"/>
        </w:trPr>
        <w:tc>
          <w:tcPr>
            <w:tcW w:w="7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37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70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exact"/>
        </w:trPr>
        <w:tc>
          <w:tcPr>
            <w:tcW w:w="7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376"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开辟广大离退休干部在新媒体（“北京老干部”微信公众号）上学习、互动、交流的宣传平台，及时传递党和政府的路线、方针、政策、倡导等，营造良好舆论氛围，倡导团结和谐、敬老助老的社会风尚，引导全市离退休干部和老干部工作者进一步为党和人民事业增添正能量，更好地促进、推动北京市老干部工作更上新台阶。</w:t>
            </w:r>
          </w:p>
        </w:tc>
        <w:tc>
          <w:tcPr>
            <w:tcW w:w="701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超额完成年初既定目标，高质量完成建党百年、党史学习教育、党的十九届六中全会等重大主题宣传，策划“向党说句心里话”“唱支心歌给党听”等宣传活动，深受老同志欢迎与喜爱。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2" w:hRule="exact"/>
        </w:trPr>
        <w:tc>
          <w:tcPr>
            <w:tcW w:w="73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一级指标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二级指标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三级指标</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产出指标</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数量指标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全年微信推送次数</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不少于2</w:t>
            </w:r>
            <w:r>
              <w:rPr>
                <w:rFonts w:ascii="仿宋_GB2312" w:hAnsi="宋体" w:eastAsia="仿宋_GB2312" w:cs="宋体"/>
                <w:kern w:val="0"/>
                <w:szCs w:val="21"/>
              </w:rPr>
              <w:t>00</w:t>
            </w:r>
            <w:r>
              <w:rPr>
                <w:rFonts w:hint="eastAsia" w:ascii="仿宋_GB2312" w:hAnsi="宋体" w:eastAsia="仿宋_GB2312" w:cs="宋体"/>
                <w:kern w:val="0"/>
                <w:szCs w:val="21"/>
              </w:rPr>
              <w:t>次</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83</w:t>
            </w:r>
            <w:r>
              <w:rPr>
                <w:rFonts w:hint="eastAsia" w:ascii="仿宋_GB2312" w:hAnsi="宋体" w:eastAsia="仿宋_GB2312" w:cs="宋体"/>
                <w:kern w:val="0"/>
                <w:szCs w:val="21"/>
              </w:rPr>
              <w:t>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每周微信推送次数</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4至5次</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5-6</w:t>
            </w:r>
            <w:r>
              <w:rPr>
                <w:rFonts w:hint="eastAsia" w:ascii="仿宋_GB2312" w:hAnsi="宋体" w:eastAsia="仿宋_GB2312" w:cs="宋体"/>
                <w:kern w:val="0"/>
                <w:szCs w:val="21"/>
              </w:rPr>
              <w:t>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每月微信矩阵监测报告</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1份</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份</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1"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每半年微信线上线下活动</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次</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上半年完成“唱支心歌给党听”线上红歌会展演，“向党说句心里话”主题活动，2次</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下半年完成重阳节快乐运动快乐生活主题活动，“助威冬奥”线上主题活动，2次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3"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质量指标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推送内容准确率</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准确无误</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出现过极个别几次错别字，及时进行了修改，其他时间都能做到推送准确无误</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措施：严格审核把关，落实审核校对机制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工作信息类推送及时率</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及时推送</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能够在重点工作完成后第一时间安排信息推送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时效指标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每期推送完成时限</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固定推送为周一至周五早7点前定时推送</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临时增加的推送制作完成后立即推送</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固定推送内容均在前一日晚完成制作，定时次日早7点前推送；临时增加的推送随做随推送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微信矩阵监测时限</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每日浏览微信矩阵推送内容</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基本能够做到每日监测浏览，了解微信矩阵单位推送内容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扣分原因：监测后的内容联动还有待提高，酌情扣分</w:t>
            </w:r>
          </w:p>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措施：在做好浏览监测的基础上，结合公号重点关注内容，加强内容共享联动。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成本指标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全年预算控制数</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3"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效益指标</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社会效益指标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老干部工作影响力</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进一步提升</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推送的老干部工作经验、信息多次被“离退休干部工作”“中国老干部”微信公众号、学习强国北京学习平台、北京日报app等媒体转载，在老干部工作系统及社会层面均进一步提升了北京市老干部工作的影响力</w:t>
            </w:r>
            <w:r>
              <w:rPr>
                <w:rFonts w:hint="eastAsia" w:ascii="仿宋_GB2312" w:hAnsi="宋体" w:eastAsia="仿宋_GB2312" w:cs="宋体"/>
                <w:kern w:val="0"/>
                <w:szCs w:val="21"/>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yellow"/>
              </w:rPr>
            </w:pPr>
            <w:r>
              <w:rPr>
                <w:rFonts w:hint="eastAsia" w:ascii="仿宋_GB2312" w:hAnsi="宋体" w:eastAsia="仿宋_GB2312" w:cs="宋体"/>
                <w:kern w:val="0"/>
                <w:szCs w:val="21"/>
              </w:rPr>
              <w:t>扣分原因：酌情扣分，继续努力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4"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可持续影响指标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老干部典型事迹宣传</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能够广泛深入宣传</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推送的先进典型多次被“中国老干部”微信公众号、学习强国北京学习平台、北京日报app等媒体转载，被中央电视总台《夕阳红》栏目、央广老年之声频道、北京电视台《档案》栏目等媒体进行报道。挖掘的多位老同志及老干部团队获评“北京榜样”周榜、月榜、年度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yellow"/>
              </w:rPr>
            </w:pPr>
            <w:r>
              <w:rPr>
                <w:rFonts w:hint="eastAsia" w:ascii="仿宋_GB2312" w:hAnsi="宋体" w:eastAsia="仿宋_GB2312" w:cs="宋体"/>
                <w:kern w:val="0"/>
                <w:szCs w:val="21"/>
              </w:rPr>
              <w:t>扣分原因：酌情扣分，继续努力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1" w:hRule="exact"/>
        </w:trPr>
        <w:tc>
          <w:tcPr>
            <w:tcW w:w="73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满意度指标</w:t>
            </w:r>
          </w:p>
        </w:tc>
        <w:tc>
          <w:tcPr>
            <w:tcW w:w="1125"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服务对象</w:t>
            </w:r>
            <w:r>
              <w:rPr>
                <w:rFonts w:hint="eastAsia" w:ascii="仿宋_GB2312" w:hAnsi="宋体" w:eastAsia="仿宋_GB2312" w:cs="宋体"/>
                <w:color w:val="auto"/>
                <w:kern w:val="0"/>
                <w:szCs w:val="21"/>
              </w:rPr>
              <w:t>满意度指标</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老干部订阅用户满意度</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≥95%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通过后台留言反馈、与朝阳区、东城区老同志座谈交流等，老同志普遍反映对“北京老干部”微信公众号推送内容、推送形式较为满意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8" w:hRule="exact"/>
        </w:trPr>
        <w:tc>
          <w:tcPr>
            <w:tcW w:w="73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老干部工作人员订阅用户满意度</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348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≥95%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9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通过“北京老干部公号矩阵”微信群、每季度矩阵成员单位线上交流等方式进行信息收集，老干部工作人员普遍反映对“北京老干部”微信公众号推送内容、推送形式较为满意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exact"/>
        </w:trPr>
        <w:tc>
          <w:tcPr>
            <w:tcW w:w="1059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7</w:t>
            </w:r>
          </w:p>
        </w:tc>
        <w:tc>
          <w:tcPr>
            <w:tcW w:w="19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7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
        <w:gridCol w:w="1059"/>
        <w:gridCol w:w="1134"/>
        <w:gridCol w:w="1625"/>
        <w:gridCol w:w="467"/>
        <w:gridCol w:w="1280"/>
        <w:gridCol w:w="1215"/>
        <w:gridCol w:w="1778"/>
        <w:gridCol w:w="690"/>
        <w:gridCol w:w="207"/>
        <w:gridCol w:w="663"/>
        <w:gridCol w:w="411"/>
        <w:gridCol w:w="1291"/>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84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《北京老干部》制作发行费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4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4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trPr>
        <w:tc>
          <w:tcPr>
            <w:tcW w:w="19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201.664</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201.664</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201.664</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32.833942</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32.833942</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32.833942</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32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168.830058</w:t>
            </w:r>
          </w:p>
        </w:tc>
        <w:tc>
          <w:tcPr>
            <w:tcW w:w="121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168.830058</w:t>
            </w:r>
          </w:p>
        </w:tc>
        <w:tc>
          <w:tcPr>
            <w:tcW w:w="2675"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7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0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exact"/>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78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12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7" w:hRule="exact"/>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78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充分发挥离退休干部的政治优势、经验优势和传帮带作用，使《北京老干部》刊物成为重要的宣传舆论阵地，传递党和政府的声音，传播老干部先进典型事迹，宣传法律、养生、文化知识，为老干部读者营造一个温馨快乐的精神家园。通过面向全市离休干部、离退休干部党支部、局级及以上退休干部赠阅《北京老干部》刊物，不断提升老干部和老干部工作的社会认同度、影响力、参与度和凝聚力。</w:t>
            </w:r>
          </w:p>
        </w:tc>
        <w:tc>
          <w:tcPr>
            <w:tcW w:w="612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《北京老干部》是面向老同志的重要宣传舆论阵地，2021年设置栏目“学习贯彻六中全会精神‘’奋斗百年路 启航新征程”“榜样力量”等，编辑出版“建党百年”特刊，传递党和政府的声音，传播老干部先进典型事迹，宣传法律、养生、文化知识。刊物赠阅范围是全市离休干部、离退休干部党支部、局级及以上退休干部，一定程度上提升了老干部和老干部工作的社会认同度、影响力、参与度和凝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exact"/>
        </w:trPr>
        <w:tc>
          <w:tcPr>
            <w:tcW w:w="8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96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6"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restart"/>
            <w:tcBorders>
              <w:top w:val="single" w:color="auto" w:sz="4" w:space="0"/>
              <w:left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每月制作发行数量</w:t>
            </w:r>
          </w:p>
        </w:tc>
        <w:tc>
          <w:tcPr>
            <w:tcW w:w="296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19330册（其中离休干部10430册、离退休干部党支部4700册、局级及以上退休干部4200册）</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9330</w:t>
            </w:r>
            <w:r>
              <w:rPr>
                <w:rFonts w:hint="eastAsia" w:ascii="仿宋_GB2312" w:hAnsi="宋体" w:eastAsia="仿宋_GB2312" w:cs="宋体"/>
                <w:kern w:val="0"/>
                <w:szCs w:val="21"/>
              </w:rPr>
              <w:t>册</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全年印刷期数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每月印刷1期，全年印刷12期</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12</w:t>
            </w:r>
            <w:r>
              <w:rPr>
                <w:rFonts w:hint="eastAsia" w:ascii="仿宋_GB2312" w:hAnsi="宋体" w:eastAsia="仿宋_GB2312" w:cs="宋体"/>
                <w:kern w:val="0"/>
                <w:szCs w:val="21"/>
              </w:rPr>
              <w:t>期</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全年印刷数量</w:t>
            </w:r>
          </w:p>
        </w:tc>
        <w:tc>
          <w:tcPr>
            <w:tcW w:w="296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231960</w:t>
            </w:r>
            <w:r>
              <w:rPr>
                <w:rFonts w:hint="eastAsia" w:ascii="仿宋_GB2312" w:hAnsi="宋体" w:eastAsia="仿宋_GB2312" w:cs="宋体"/>
                <w:color w:val="000000"/>
                <w:kern w:val="0"/>
                <w:szCs w:val="21"/>
              </w:rPr>
              <w:t>册</w:t>
            </w:r>
          </w:p>
        </w:tc>
        <w:tc>
          <w:tcPr>
            <w:tcW w:w="1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231960</w:t>
            </w:r>
            <w:r>
              <w:rPr>
                <w:rFonts w:hint="eastAsia" w:ascii="仿宋_GB2312" w:hAnsi="宋体" w:eastAsia="仿宋_GB2312" w:cs="宋体"/>
                <w:kern w:val="0"/>
                <w:szCs w:val="21"/>
              </w:rPr>
              <w:t>册</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每册印刷页数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四封4页及内文64页，共68页</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四封4页及内文64页，共68页</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每月制作发行完成率</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印刷验收通过率</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5"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内部资料审核通过率</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每期制作发行完成期限</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当月</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当月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读者反映错投、投丢控制数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错投2</w:t>
            </w:r>
            <w:r>
              <w:rPr>
                <w:rFonts w:ascii="仿宋_GB2312" w:hAnsi="宋体" w:eastAsia="仿宋_GB2312" w:cs="宋体"/>
                <w:kern w:val="0"/>
                <w:szCs w:val="21"/>
              </w:rPr>
              <w:t>0</w:t>
            </w:r>
            <w:r>
              <w:rPr>
                <w:rFonts w:hint="eastAsia" w:ascii="仿宋_GB2312" w:hAnsi="宋体" w:eastAsia="仿宋_GB2312" w:cs="宋体"/>
                <w:kern w:val="0"/>
                <w:szCs w:val="21"/>
              </w:rPr>
              <w:t>户以内、逾时送达2</w:t>
            </w:r>
            <w:r>
              <w:rPr>
                <w:rFonts w:ascii="仿宋_GB2312" w:hAnsi="宋体" w:eastAsia="仿宋_GB2312" w:cs="宋体"/>
                <w:kern w:val="0"/>
                <w:szCs w:val="21"/>
              </w:rPr>
              <w:t>0</w:t>
            </w:r>
            <w:r>
              <w:rPr>
                <w:rFonts w:hint="eastAsia" w:ascii="仿宋_GB2312" w:hAnsi="宋体" w:eastAsia="仿宋_GB2312" w:cs="宋体"/>
                <w:kern w:val="0"/>
                <w:szCs w:val="21"/>
              </w:rPr>
              <w:t>户以内、丢失递件2</w:t>
            </w:r>
            <w:r>
              <w:rPr>
                <w:rFonts w:ascii="仿宋_GB2312" w:hAnsi="宋体" w:eastAsia="仿宋_GB2312" w:cs="宋体"/>
                <w:kern w:val="0"/>
                <w:szCs w:val="21"/>
              </w:rPr>
              <w:t>0</w:t>
            </w:r>
            <w:r>
              <w:rPr>
                <w:rFonts w:hint="eastAsia" w:ascii="仿宋_GB2312" w:hAnsi="宋体" w:eastAsia="仿宋_GB2312" w:cs="宋体"/>
                <w:kern w:val="0"/>
                <w:szCs w:val="21"/>
              </w:rPr>
              <w:t>户以内</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均少于控制数</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时效指标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投诉补投完成期限</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五个工作日内</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五个工作日内</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单册制作发行成本</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9元</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9元</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全年预算控制数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社会效益指标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老干部读者精神面貌</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老干部读者整体的精神面貌和精神文化生活质量不断提升</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得到提升</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扣分原因：考虑到无法一一了解到所有读者的具体情况，所以酌情扣分，继续努力。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措施：进一步提升杂质量，多策划老同志关注选题，提升送达率。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老干部党支部建设情况</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老干部党支部书记能够借鉴刊物中刊发交流的好的支部工作法，结合本支部实际情况，抓好“三会一课”制度落实，支部建设更加规范化、标准化</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val="en-US" w:eastAsia="zh-CN"/>
              </w:rPr>
              <w:t>预期目标，使得</w:t>
            </w:r>
            <w:r>
              <w:rPr>
                <w:rFonts w:hint="eastAsia" w:ascii="仿宋_GB2312" w:hAnsi="宋体" w:eastAsia="仿宋_GB2312" w:cs="宋体"/>
                <w:kern w:val="0"/>
                <w:szCs w:val="21"/>
              </w:rPr>
              <w:t>支部建设更加规范化、标准化</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r>
              <w:rPr>
                <w:rFonts w:hint="eastAsia"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扣分原因：考虑到有个别支部没有认真学习刊物，支部建设还有待改进的地方，所以酌情扣分，继续努力。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措施：扎实做好党建园地栏目内容，增加党建知识内容比重，积极引导离退休干部党支部用好这本刊物。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7"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老干部关注支持老干部工作情况</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离休干部、局级退休干部通过阅读刊物，更加了解新时代老干部工作的新举措新作为，为老干部工作高质量发展积极建言献策</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val="en-US" w:eastAsia="zh-CN"/>
              </w:rPr>
              <w:t>预期目标，</w:t>
            </w:r>
            <w:r>
              <w:rPr>
                <w:rFonts w:hint="eastAsia" w:ascii="仿宋_GB2312" w:hAnsi="宋体" w:eastAsia="仿宋_GB2312" w:cs="宋体"/>
                <w:kern w:val="0"/>
                <w:szCs w:val="21"/>
              </w:rPr>
              <w:t>更加了解新时代老干部工作的新举措新作为，为老干部工作高质量发展建言献策</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扣分原因：考虑到存在少量读者不关注老干部工作，所以酌情扣分，继续努力。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措施：及时传达中央和市委对老干部工作部署要求，积极引导老同志关心支持老干部工作。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9" w:hRule="exact"/>
        </w:trPr>
        <w:tc>
          <w:tcPr>
            <w:tcW w:w="892"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老干部发挥作用情况</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老干部充分发挥政治优势、经验优势、威望优势，积极参与首都基层治理各项工作，特别是“垃圾分类”“物业管理”两个关键小事    </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val="en-US" w:eastAsia="zh-CN"/>
              </w:rPr>
              <w:t>预期目标，</w:t>
            </w:r>
            <w:r>
              <w:rPr>
                <w:rFonts w:hint="eastAsia" w:ascii="仿宋_GB2312" w:hAnsi="宋体" w:eastAsia="仿宋_GB2312" w:cs="宋体"/>
                <w:kern w:val="0"/>
                <w:szCs w:val="21"/>
              </w:rPr>
              <w:t xml:space="preserve">参与首都基层治理各项工作，特别是“垃圾分类”“物业管理”两个关键小事 </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6.5</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扣分原因：考虑到存在少量老同志没有或者不愿意继续发挥作用，所以酌情扣分，继续努力。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措施：挖掘老同志发挥作用事迹进行报道，引导更多老同志加入发挥作用的团队中。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2" w:hRule="exact"/>
        </w:trPr>
        <w:tc>
          <w:tcPr>
            <w:tcW w:w="8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读者满意度</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ascii="仿宋_GB2312" w:hAnsi="宋体" w:eastAsia="仿宋_GB2312" w:cs="宋体"/>
                <w:kern w:val="0"/>
                <w:szCs w:val="21"/>
              </w:rPr>
              <w:t>5</w:t>
            </w:r>
            <w:r>
              <w:rPr>
                <w:rFonts w:hint="eastAsia" w:ascii="仿宋_GB2312" w:hAnsi="宋体" w:eastAsia="仿宋_GB2312" w:cs="宋体"/>
                <w:kern w:val="0"/>
                <w:szCs w:val="21"/>
              </w:rPr>
              <w:t>%</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ascii="仿宋_GB2312" w:hAnsi="宋体" w:eastAsia="仿宋_GB2312" w:cs="宋体"/>
                <w:kern w:val="0"/>
                <w:szCs w:val="21"/>
              </w:rPr>
              <w:t>0</w:t>
            </w:r>
            <w:r>
              <w:rPr>
                <w:rFonts w:hint="eastAsia" w:ascii="仿宋_GB2312" w:hAnsi="宋体" w:eastAsia="仿宋_GB2312" w:cs="宋体"/>
                <w:kern w:val="0"/>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9.47</w:t>
            </w:r>
          </w:p>
        </w:tc>
        <w:tc>
          <w:tcPr>
            <w:tcW w:w="278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扣分原因：存在错投、逾时送达的现象，出现投诉；有的老同志有对栏目设置的喜好，认为没有全部被满足，所以出现扣分。</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措施：通过提升杂志质量、可读性、投诉处理效率等，提升读者满意度。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945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r>
              <w:rPr>
                <w:rFonts w:ascii="仿宋_GB2312" w:hAnsi="宋体" w:eastAsia="仿宋_GB2312" w:cs="宋体"/>
                <w:color w:val="auto"/>
                <w:kern w:val="0"/>
                <w:szCs w:val="21"/>
              </w:rPr>
              <w:t>7</w:t>
            </w:r>
            <w:r>
              <w:rPr>
                <w:rFonts w:hint="eastAsia" w:ascii="仿宋_GB2312" w:hAnsi="宋体" w:eastAsia="仿宋_GB2312" w:cs="宋体"/>
                <w:color w:val="auto"/>
                <w:kern w:val="0"/>
                <w:szCs w:val="21"/>
              </w:rPr>
              <w:t>.</w:t>
            </w:r>
            <w:r>
              <w:rPr>
                <w:rFonts w:ascii="仿宋_GB2312" w:hAnsi="宋体" w:eastAsia="仿宋_GB2312" w:cs="宋体"/>
                <w:color w:val="auto"/>
                <w:kern w:val="0"/>
                <w:szCs w:val="21"/>
              </w:rPr>
              <w:t>47</w:t>
            </w:r>
          </w:p>
        </w:tc>
        <w:tc>
          <w:tcPr>
            <w:tcW w:w="278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pPr w:leftFromText="180" w:rightFromText="180" w:vertAnchor="text" w:horzAnchor="page" w:tblpX="1792" w:tblpY="227"/>
        <w:tblOverlap w:val="never"/>
        <w:tblW w:w="136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1113"/>
        <w:gridCol w:w="1134"/>
        <w:gridCol w:w="1701"/>
        <w:gridCol w:w="76"/>
        <w:gridCol w:w="1102"/>
        <w:gridCol w:w="1125"/>
        <w:gridCol w:w="1710"/>
        <w:gridCol w:w="720"/>
        <w:gridCol w:w="199"/>
        <w:gridCol w:w="731"/>
        <w:gridCol w:w="278"/>
        <w:gridCol w:w="1213"/>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71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北京电视台《晚晴》栏目制作播出经费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实施单位</w:t>
            </w:r>
          </w:p>
        </w:tc>
        <w:tc>
          <w:tcPr>
            <w:tcW w:w="394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王林清</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联系电话</w:t>
            </w:r>
          </w:p>
        </w:tc>
        <w:tc>
          <w:tcPr>
            <w:tcW w:w="394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9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年初预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执行数</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执行率</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年度资金总额</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r>
              <w:rPr>
                <w:rFonts w:ascii="仿宋_GB2312" w:hAnsi="宋体" w:eastAsia="仿宋_GB2312" w:cs="宋体"/>
                <w:color w:val="auto"/>
                <w:kern w:val="0"/>
                <w:szCs w:val="21"/>
              </w:rPr>
              <w:t>37</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337</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337</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1</w:t>
            </w:r>
            <w:r>
              <w:rPr>
                <w:rFonts w:hint="eastAsia" w:ascii="仿宋_GB2312" w:hAnsi="宋体" w:eastAsia="仿宋_GB2312" w:cs="宋体"/>
                <w:color w:val="auto"/>
                <w:kern w:val="0"/>
                <w:szCs w:val="21"/>
              </w:rPr>
              <w:t>0</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其中：当年财政</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拨款</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325.5</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325.5</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325.5</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上年结转资金</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0</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其他资金</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11.5</w:t>
            </w:r>
          </w:p>
        </w:tc>
        <w:tc>
          <w:tcPr>
            <w:tcW w:w="11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11.5</w:t>
            </w:r>
          </w:p>
        </w:tc>
        <w:tc>
          <w:tcPr>
            <w:tcW w:w="2629"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11.5</w:t>
            </w:r>
          </w:p>
        </w:tc>
        <w:tc>
          <w:tcPr>
            <w:tcW w:w="10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r>
              <w:rPr>
                <w:rFonts w:ascii="仿宋_GB2312" w:hAnsi="宋体" w:eastAsia="仿宋_GB2312" w:cs="宋体"/>
                <w:color w:val="auto"/>
                <w:kern w:val="0"/>
                <w:szCs w:val="21"/>
              </w:rPr>
              <w:t>00</w:t>
            </w:r>
            <w:r>
              <w:rPr>
                <w:rFonts w:hint="eastAsia" w:ascii="仿宋_GB2312" w:hAnsi="宋体" w:eastAsia="仿宋_GB2312" w:cs="宋体"/>
                <w:color w:val="auto"/>
                <w:kern w:val="0"/>
                <w:szCs w:val="21"/>
              </w:rPr>
              <w:t>%</w:t>
            </w:r>
          </w:p>
        </w:tc>
        <w:tc>
          <w:tcPr>
            <w:tcW w:w="1726"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exact"/>
        </w:trPr>
        <w:tc>
          <w:tcPr>
            <w:tcW w:w="83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25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57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93" w:hRule="exact"/>
        </w:trPr>
        <w:tc>
          <w:tcPr>
            <w:tcW w:w="83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25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与北京北广新新传媒有限责任公司合作，制作播出《晚晴》电视节目，每周一上午8点50分在北京电视台科教频道播出，每期20分钟。《晚晴》电视节目深度挖掘宣传在开展学习教育、发挥优势作用、传承良好家风等方面的老干部和老干部团队典型，宣传全市老干部重点、亮点工作，引导广大离退休干部为党和人民事业增添正能量，不断老干部和老干部工作在全社会认知度及影响力。</w:t>
            </w:r>
          </w:p>
        </w:tc>
        <w:tc>
          <w:tcPr>
            <w:tcW w:w="657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与北京北广新新传媒有限责任公司合作，制作播出《晚晴》电视节目，每周一上午8点50分在北京电视台科教频道播出，每期20分钟。截至2021年12月31日，制作52期节目，包括京华银辉（21期）、信仰的力量（14期）、红色印记（11期）演播室访谈（6期）、 初心讲堂（13期）、晚晴微课（10期）、冬奥有我（7期）光荣在党50年（6期）、红歌拍摄制作等、播出总时长1040分钟。未停播、未出现任何播出事故。《信仰的力量》被选为全市党员干部现代远程教育课件使用。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3" w:hRule="exact"/>
        </w:trPr>
        <w:tc>
          <w:tcPr>
            <w:tcW w:w="8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30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每月制播期数</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4-5期（周播）</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4-5期（周播）</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每年制播期数</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不少于5</w:t>
            </w:r>
            <w:r>
              <w:rPr>
                <w:rFonts w:ascii="仿宋_GB2312" w:hAnsi="宋体" w:eastAsia="仿宋_GB2312" w:cs="宋体"/>
                <w:kern w:val="0"/>
                <w:szCs w:val="21"/>
              </w:rPr>
              <w:t>0</w:t>
            </w:r>
            <w:r>
              <w:rPr>
                <w:rFonts w:hint="eastAsia" w:ascii="仿宋_GB2312" w:hAnsi="宋体" w:eastAsia="仿宋_GB2312" w:cs="宋体"/>
                <w:kern w:val="0"/>
                <w:szCs w:val="21"/>
              </w:rPr>
              <w:t>期</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52</w:t>
            </w:r>
            <w:r>
              <w:rPr>
                <w:rFonts w:hint="eastAsia" w:ascii="仿宋_GB2312" w:hAnsi="宋体" w:eastAsia="仿宋_GB2312" w:cs="宋体"/>
                <w:kern w:val="0"/>
                <w:szCs w:val="21"/>
              </w:rPr>
              <w:t>期</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单期时长</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分钟</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r>
              <w:rPr>
                <w:rFonts w:hint="eastAsia" w:ascii="仿宋_GB2312" w:hAnsi="宋体" w:eastAsia="仿宋_GB2312" w:cs="宋体"/>
                <w:kern w:val="0"/>
                <w:szCs w:val="21"/>
              </w:rPr>
              <w:t>分钟</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每月制作播出</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完成率</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节目审核验收</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通过率</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7"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节目内容质量</w:t>
            </w:r>
          </w:p>
        </w:tc>
        <w:tc>
          <w:tcPr>
            <w:tcW w:w="2303"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与中央、市委精神高度一致，正向、积极、具有指导性</w:t>
            </w:r>
          </w:p>
        </w:tc>
        <w:tc>
          <w:tcPr>
            <w:tcW w:w="171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与中央、市委精神高度一致，正向、积极、具有指导性</w:t>
            </w:r>
          </w:p>
        </w:tc>
        <w:tc>
          <w:tcPr>
            <w:tcW w:w="72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每期制作播出</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完成期限</w:t>
            </w:r>
          </w:p>
        </w:tc>
        <w:tc>
          <w:tcPr>
            <w:tcW w:w="230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每周一播出（遇法定假日停播）</w:t>
            </w:r>
          </w:p>
        </w:tc>
        <w:tc>
          <w:tcPr>
            <w:tcW w:w="1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每周一播出（遇法定假日停播）</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321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全年预算控制数</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337</w:t>
            </w:r>
            <w:r>
              <w:rPr>
                <w:rFonts w:hint="eastAsia" w:ascii="仿宋_GB2312" w:hAnsi="宋体" w:eastAsia="仿宋_GB2312" w:cs="宋体"/>
                <w:kern w:val="0"/>
                <w:szCs w:val="21"/>
              </w:rPr>
              <w:t>万元</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337</w:t>
            </w:r>
            <w:r>
              <w:rPr>
                <w:rFonts w:hint="eastAsia" w:ascii="仿宋_GB2312" w:hAnsi="宋体" w:eastAsia="仿宋_GB2312" w:cs="宋体"/>
                <w:kern w:val="0"/>
                <w:szCs w:val="21"/>
              </w:rPr>
              <w:t>万元</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2"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kern w:val="0"/>
                <w:szCs w:val="21"/>
              </w:rPr>
              <w:t>老干部和老干部工作知晓度与影响力</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老干部精神面貌</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老干部整体的精神面貌和精神文化生活质量不断提升</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通过信仰的力量等栏目内容，不断提升老同志的凝聚力和正能量，精神面貌整体提升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扣分原因：考虑到不一一掌握所有老同志情况，酌情扣分，继续努力。</w:t>
            </w:r>
          </w:p>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措施：在选题策划、拍摄制作、宣传推广上下功夫，引导更多老同志收看并激发正能量。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老干部发挥作用情况</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老干部发挥作用的积极性不断增强</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在京华银辉等栏目中播出老同志发挥作用专题片，起到很好的教育引导作用</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扣分原因：还是有极少数老同志不愿意加入发挥作用的团队，酌情扣分，继续努力。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措施：深入挖掘老同志发挥作用的典型事迹，提高拍摄制作的质量水平，加大宣传，引导增强老同志发挥作用积极性。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9" w:hRule="exac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满意度指标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服务对象满意度指标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观众满意度</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≥95%</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r>
              <w:rPr>
                <w:rFonts w:ascii="仿宋_GB2312" w:hAnsi="宋体" w:eastAsia="仿宋_GB2312" w:cs="宋体"/>
                <w:color w:val="auto"/>
                <w:kern w:val="0"/>
                <w:szCs w:val="21"/>
              </w:rPr>
              <w:t>0</w:t>
            </w:r>
            <w:r>
              <w:rPr>
                <w:rFonts w:hint="eastAsia" w:ascii="仿宋_GB2312" w:hAnsi="宋体" w:eastAsia="仿宋_GB2312" w:cs="宋体"/>
                <w:color w:val="auto"/>
                <w:kern w:val="0"/>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9.47</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扣分原因：老同志对栏目需求各有不同，很难满足所有人的所有需求。</w:t>
            </w:r>
          </w:p>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措施：尽可能多的吸收老同志的意见建议，提升栏目质量，做老同志喜爱的电视节目，进一步提升观众满意度。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exact"/>
        </w:trPr>
        <w:tc>
          <w:tcPr>
            <w:tcW w:w="87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总分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r>
              <w:rPr>
                <w:rFonts w:ascii="仿宋_GB2312" w:hAnsi="宋体" w:eastAsia="仿宋_GB2312" w:cs="宋体"/>
                <w:color w:val="auto"/>
                <w:kern w:val="0"/>
                <w:szCs w:val="21"/>
              </w:rPr>
              <w:t>7.47</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r>
    </w:tbl>
    <w:p>
      <w:pPr>
        <w:spacing w:line="240" w:lineRule="exact"/>
        <w:rPr>
          <w:rFonts w:ascii="仿宋_GB2312" w:hAnsi="宋体" w:eastAsia="仿宋_GB2312"/>
          <w:color w:val="auto"/>
          <w:sz w:val="30"/>
          <w:szCs w:val="30"/>
        </w:rPr>
      </w:pPr>
    </w:p>
    <w:p>
      <w:pPr>
        <w:rPr>
          <w:rFonts w:ascii="仿宋_GB2312" w:eastAsia="仿宋_GB2312"/>
          <w:vanish/>
          <w:color w:val="auto"/>
          <w:sz w:val="32"/>
          <w:szCs w:val="32"/>
        </w:rPr>
      </w:pPr>
    </w:p>
    <w:p>
      <w:pPr>
        <w:widowControl/>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r>
        <w:br w:type="page"/>
      </w:r>
    </w:p>
    <w:p>
      <w:pPr>
        <w:widowControl w:val="0"/>
        <w:wordWrap/>
        <w:adjustRightInd/>
        <w:snapToGrid/>
        <w:spacing w:line="400" w:lineRule="exact"/>
        <w:jc w:val="center"/>
        <w:textAlignment w:val="auto"/>
        <w:outlineLvl w:val="9"/>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outlineLvl w:val="9"/>
        <w:rPr>
          <w:rFonts w:ascii="仿宋_GB2312" w:hAnsi="宋体" w:eastAsia="仿宋_GB2312"/>
          <w:sz w:val="28"/>
          <w:szCs w:val="28"/>
        </w:rPr>
      </w:pPr>
      <w:r>
        <w:rPr>
          <w:rFonts w:hint="eastAsia" w:ascii="仿宋_GB2312" w:hAnsi="宋体" w:eastAsia="仿宋_GB2312"/>
          <w:sz w:val="28"/>
          <w:szCs w:val="28"/>
        </w:rPr>
        <w:t>（2021年度）</w:t>
      </w:r>
    </w:p>
    <w:tbl>
      <w:tblPr>
        <w:tblStyle w:val="4"/>
        <w:tblW w:w="14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9"/>
        <w:gridCol w:w="1416"/>
        <w:gridCol w:w="1087"/>
        <w:gridCol w:w="1573"/>
        <w:gridCol w:w="512"/>
        <w:gridCol w:w="825"/>
        <w:gridCol w:w="953"/>
        <w:gridCol w:w="1"/>
        <w:gridCol w:w="111"/>
        <w:gridCol w:w="1935"/>
        <w:gridCol w:w="578"/>
        <w:gridCol w:w="411"/>
        <w:gridCol w:w="611"/>
        <w:gridCol w:w="206"/>
        <w:gridCol w:w="1022"/>
        <w:gridCol w:w="2055"/>
        <w:gridCol w:w="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630" w:firstLineChars="300"/>
              <w:jc w:val="both"/>
              <w:rPr>
                <w:rFonts w:ascii="仿宋_GB2312" w:hAnsi="宋体" w:eastAsia="仿宋_GB2312" w:cs="宋体"/>
                <w:kern w:val="0"/>
                <w:szCs w:val="21"/>
              </w:rPr>
            </w:pPr>
            <w:r>
              <w:rPr>
                <w:rFonts w:hint="eastAsia" w:ascii="仿宋_GB2312" w:hAnsi="宋体" w:eastAsia="仿宋_GB2312" w:cs="宋体"/>
                <w:kern w:val="0"/>
                <w:szCs w:val="21"/>
                <w:lang w:eastAsia="zh-CN"/>
              </w:rPr>
              <w:t>项目名称</w:t>
            </w:r>
          </w:p>
        </w:tc>
        <w:tc>
          <w:tcPr>
            <w:tcW w:w="11882" w:type="dxa"/>
            <w:gridSpan w:val="1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《北京老干部工作》制作印刷项目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95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3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95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3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exact"/>
        </w:trPr>
        <w:tc>
          <w:tcPr>
            <w:tcW w:w="22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24.44</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3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2624"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205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538" w:hRule="exact"/>
        </w:trPr>
        <w:tc>
          <w:tcPr>
            <w:tcW w:w="8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3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93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2495" w:hRule="exact"/>
        </w:trPr>
        <w:tc>
          <w:tcPr>
            <w:tcW w:w="8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3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为适应减少发文，及时传达中央和市委关于老干部工作的重要会议精神和工作部署；加强沟通，反映全市老干部工作的新情况、新动态、新经验促进工作的需要，定期为全市老干部工作人员提供学习资料，进一步提升老干部工作者的理论业务。</w:t>
            </w:r>
          </w:p>
        </w:tc>
        <w:tc>
          <w:tcPr>
            <w:tcW w:w="6931" w:type="dxa"/>
            <w:gridSpan w:val="10"/>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rPr>
              <w:t>按照年初计划完成了1</w:t>
            </w:r>
            <w:r>
              <w:rPr>
                <w:rFonts w:ascii="仿宋_GB2312" w:hAnsi="宋体" w:eastAsia="仿宋_GB2312" w:cs="宋体"/>
                <w:kern w:val="0"/>
                <w:szCs w:val="21"/>
              </w:rPr>
              <w:t>2</w:t>
            </w:r>
            <w:r>
              <w:rPr>
                <w:rFonts w:hint="eastAsia" w:ascii="仿宋_GB2312" w:hAnsi="宋体" w:eastAsia="仿宋_GB2312" w:cs="宋体"/>
                <w:kern w:val="0"/>
                <w:szCs w:val="21"/>
              </w:rPr>
              <w:t>期编辑、制作、印刷、发行工作，指导全市各级老干部工作部门开展工作，党史学习教育、庆祝建党百年等专栏生动展示了各单位工作成效</w:t>
            </w:r>
            <w:r>
              <w:rPr>
                <w:rFonts w:hint="eastAsia" w:ascii="仿宋_GB2312" w:hAnsi="宋体" w:eastAsia="仿宋_GB2312" w:cs="宋体"/>
                <w:kern w:val="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689" w:hRule="exact"/>
        </w:trPr>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0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三级指标</w:t>
            </w:r>
          </w:p>
        </w:tc>
        <w:tc>
          <w:tcPr>
            <w:tcW w:w="189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9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1041"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产出指标</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数量指标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预计发放数量</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每期3650本，全年共计43800本</w:t>
            </w:r>
          </w:p>
        </w:tc>
        <w:tc>
          <w:tcPr>
            <w:tcW w:w="1935" w:type="dxa"/>
            <w:tcBorders>
              <w:top w:val="single" w:color="auto" w:sz="4" w:space="0"/>
              <w:left w:val="nil"/>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每期3650本，全年共计43800本</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59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时效</w:t>
            </w:r>
            <w:r>
              <w:rPr>
                <w:rFonts w:hint="eastAsia" w:ascii="仿宋_GB2312" w:hAnsi="宋体" w:eastAsia="仿宋_GB2312" w:cs="宋体"/>
                <w:color w:val="000000"/>
                <w:kern w:val="0"/>
                <w:szCs w:val="21"/>
                <w:lang w:eastAsia="zh-CN"/>
              </w:rPr>
              <w:t>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发放时间</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每月1期</w:t>
            </w:r>
          </w:p>
        </w:tc>
        <w:tc>
          <w:tcPr>
            <w:tcW w:w="1935"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每月1期</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1077"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质量指标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发放范围</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全市老干部专兼职工作人员</w:t>
            </w:r>
          </w:p>
        </w:tc>
        <w:tc>
          <w:tcPr>
            <w:tcW w:w="1935" w:type="dxa"/>
            <w:tcBorders>
              <w:top w:val="single" w:color="auto" w:sz="4" w:space="0"/>
              <w:left w:val="nil"/>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全市老干部专兼职工作人员</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73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p>
        </w:tc>
        <w:tc>
          <w:tcPr>
            <w:tcW w:w="1087"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成本指标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全年预算控制数</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1935"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201．664万元</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1017"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087" w:type="dxa"/>
            <w:tcBorders>
              <w:top w:val="single" w:color="auto" w:sz="4" w:space="0"/>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效益指标</w:t>
            </w:r>
          </w:p>
        </w:tc>
        <w:tc>
          <w:tcPr>
            <w:tcW w:w="2085"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老干部工作者理论和业务水平</w:t>
            </w:r>
          </w:p>
        </w:tc>
        <w:tc>
          <w:tcPr>
            <w:tcW w:w="1890" w:type="dxa"/>
            <w:gridSpan w:val="4"/>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稳步提升    </w:t>
            </w:r>
          </w:p>
        </w:tc>
        <w:tc>
          <w:tcPr>
            <w:tcW w:w="1935"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w:t>
            </w:r>
          </w:p>
        </w:tc>
        <w:tc>
          <w:tcPr>
            <w:tcW w:w="98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3078"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提高办刊水平，组织引导工作者学好用好刊物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02" w:hRule="exact"/>
        </w:trPr>
        <w:tc>
          <w:tcPr>
            <w:tcW w:w="926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r>
              <w:rPr>
                <w:rFonts w:ascii="仿宋_GB2312" w:hAnsi="宋体" w:eastAsia="仿宋_GB2312" w:cs="宋体"/>
                <w:color w:val="000000"/>
                <w:kern w:val="0"/>
                <w:szCs w:val="21"/>
              </w:rPr>
              <w:t>4</w:t>
            </w:r>
          </w:p>
        </w:tc>
        <w:tc>
          <w:tcPr>
            <w:tcW w:w="30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4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9"/>
        <w:gridCol w:w="1416"/>
        <w:gridCol w:w="1"/>
        <w:gridCol w:w="1341"/>
        <w:gridCol w:w="1318"/>
        <w:gridCol w:w="842"/>
        <w:gridCol w:w="643"/>
        <w:gridCol w:w="1307"/>
        <w:gridCol w:w="615"/>
        <w:gridCol w:w="1121"/>
        <w:gridCol w:w="499"/>
        <w:gridCol w:w="912"/>
        <w:gridCol w:w="209"/>
        <w:gridCol w:w="1"/>
        <w:gridCol w:w="843"/>
        <w:gridCol w:w="1"/>
        <w:gridCol w:w="175"/>
        <w:gridCol w:w="2053"/>
        <w:gridCol w:w="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375"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882" w:type="dxa"/>
            <w:gridSpan w:val="1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庆祝建党百年——庆祝中国共产党成立100周年系列活动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341"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4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中共北京市委老干部局</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693"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341" w:hRule="exact"/>
        </w:trPr>
        <w:tc>
          <w:tcPr>
            <w:tcW w:w="22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45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王林清</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693"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14" w:hRule="exact"/>
        </w:trPr>
        <w:tc>
          <w:tcPr>
            <w:tcW w:w="22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20"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86</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710534</w:t>
            </w: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1</w:t>
            </w:r>
            <w:r>
              <w:rPr>
                <w:rFonts w:hint="eastAsia" w:ascii="仿宋_GB2312" w:hAnsi="宋体" w:eastAsia="仿宋_GB2312" w:cs="宋体"/>
                <w:color w:val="auto"/>
                <w:kern w:val="0"/>
                <w:szCs w:val="21"/>
              </w:rPr>
              <w:t>0</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85.85</w:t>
            </w:r>
            <w:r>
              <w:rPr>
                <w:rFonts w:hint="eastAsia" w:ascii="仿宋_GB2312" w:hAnsi="宋体" w:eastAsia="仿宋_GB2312" w:cs="宋体"/>
                <w:color w:val="auto"/>
                <w:kern w:val="0"/>
                <w:szCs w:val="21"/>
              </w:rPr>
              <w:t>%</w:t>
            </w: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44"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w:t>
            </w: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85.85</w:t>
            </w:r>
            <w:r>
              <w:rPr>
                <w:rFonts w:hint="eastAsia" w:ascii="仿宋_GB2312" w:hAnsi="宋体" w:eastAsia="仿宋_GB2312" w:cs="宋体"/>
                <w:color w:val="auto"/>
                <w:kern w:val="0"/>
                <w:szCs w:val="21"/>
              </w:rPr>
              <w:t>%</w:t>
            </w: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429"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475" w:hRule="exact"/>
        </w:trPr>
        <w:tc>
          <w:tcPr>
            <w:tcW w:w="22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6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4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30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3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41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20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496" w:hRule="exact"/>
        </w:trPr>
        <w:tc>
          <w:tcPr>
            <w:tcW w:w="8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686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6430"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3201" w:hRule="exact"/>
        </w:trPr>
        <w:tc>
          <w:tcPr>
            <w:tcW w:w="8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686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在七一前夕，设计搭建离退休干部入党志愿书陈列展，生动展示北京市老同志的入党初心和卓越贡献，献礼建党百年。</w:t>
            </w:r>
          </w:p>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为了庆祝迎接建党百年，在全市离退休干部中征集1</w:t>
            </w:r>
            <w:r>
              <w:rPr>
                <w:rFonts w:ascii="仿宋_GB2312" w:hAnsi="宋体" w:eastAsia="仿宋_GB2312" w:cs="宋体"/>
                <w:kern w:val="0"/>
                <w:szCs w:val="21"/>
              </w:rPr>
              <w:t>00</w:t>
            </w:r>
            <w:r>
              <w:rPr>
                <w:rFonts w:hint="eastAsia" w:ascii="仿宋_GB2312" w:hAnsi="宋体" w:eastAsia="仿宋_GB2312" w:cs="宋体"/>
                <w:kern w:val="0"/>
                <w:szCs w:val="21"/>
              </w:rPr>
              <w:t>位老同志，向党说句心里话，通过图文音视频等多媒体手段进行宣传展示。</w:t>
            </w:r>
          </w:p>
          <w:p>
            <w:pPr>
              <w:widowControl/>
              <w:spacing w:line="240" w:lineRule="exact"/>
              <w:jc w:val="left"/>
              <w:rPr>
                <w:rFonts w:hint="eastAsia" w:ascii="仿宋_GB2312" w:hAnsi="宋体" w:eastAsia="仿宋_GB2312" w:cs="宋体"/>
                <w:kern w:val="0"/>
                <w:szCs w:val="21"/>
                <w:lang w:val="en-US" w:eastAsia="zh-CN"/>
              </w:rPr>
            </w:pPr>
          </w:p>
        </w:tc>
        <w:tc>
          <w:tcPr>
            <w:tcW w:w="6430" w:type="dxa"/>
            <w:gridSpan w:val="11"/>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紧紧围绕建党百年主题，以入党志愿书为切入点，以时间为脉络，精选了各区各系统离退休干部的突出典型和先进代表共1</w:t>
            </w:r>
            <w:r>
              <w:rPr>
                <w:rFonts w:ascii="仿宋_GB2312" w:hAnsi="宋体" w:eastAsia="仿宋_GB2312" w:cs="宋体"/>
                <w:kern w:val="0"/>
                <w:szCs w:val="21"/>
              </w:rPr>
              <w:t>06</w:t>
            </w:r>
            <w:r>
              <w:rPr>
                <w:rFonts w:hint="eastAsia" w:ascii="仿宋_GB2312" w:hAnsi="宋体" w:eastAsia="仿宋_GB2312" w:cs="宋体"/>
                <w:kern w:val="0"/>
                <w:szCs w:val="21"/>
              </w:rPr>
              <w:t>人，将他们的入党志愿书通过实物、图片及音视频方式一一呈现，重现了不同时期党员的入党初心和使命担当，激励广大力离退休干部在全面建设社会主义现代化国家新征程中继续书写增添正能量的生动画卷。作为党史学习教育一项内容，各区各系统老干部和工作者陆续前来参观。</w:t>
            </w:r>
          </w:p>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目标</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以永远跟党走为主题，面向全市征集了1</w:t>
            </w:r>
            <w:r>
              <w:rPr>
                <w:rFonts w:ascii="仿宋_GB2312" w:hAnsi="宋体" w:eastAsia="仿宋_GB2312" w:cs="宋体"/>
                <w:kern w:val="0"/>
                <w:szCs w:val="21"/>
              </w:rPr>
              <w:t>00</w:t>
            </w:r>
            <w:r>
              <w:rPr>
                <w:rFonts w:hint="eastAsia" w:ascii="仿宋_GB2312" w:hAnsi="宋体" w:eastAsia="仿宋_GB2312" w:cs="宋体"/>
                <w:kern w:val="0"/>
                <w:szCs w:val="21"/>
              </w:rPr>
              <w:t>位各区各系统的老干部典型人物，在市委老干部局的多媒体平台推出了向党说句心里话主题宣传产品，通过文字、音视频、公交地铁站海报、北京广播电台“听听F</w:t>
            </w:r>
            <w:r>
              <w:rPr>
                <w:rFonts w:ascii="仿宋_GB2312" w:hAnsi="宋体" w:eastAsia="仿宋_GB2312" w:cs="宋体"/>
                <w:kern w:val="0"/>
                <w:szCs w:val="21"/>
              </w:rPr>
              <w:t>M</w:t>
            </w:r>
            <w:r>
              <w:rPr>
                <w:rFonts w:hint="eastAsia" w:ascii="仿宋_GB2312" w:hAnsi="宋体" w:eastAsia="仿宋_GB2312" w:cs="宋体"/>
                <w:kern w:val="0"/>
                <w:szCs w:val="21"/>
              </w:rPr>
              <w:t>”专题页等多种形式，展现了全市老党员、老同志对党的百年华诞的祝福和期望，以及不忘初心、牢记使命、永远跟党走的坚定信念。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1" w:hRule="exact"/>
        </w:trPr>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34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二级指标</w:t>
            </w:r>
          </w:p>
        </w:tc>
        <w:tc>
          <w:tcPr>
            <w:tcW w:w="21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三级</w:t>
            </w:r>
            <w:r>
              <w:rPr>
                <w:rFonts w:hint="eastAsia" w:ascii="仿宋_GB2312" w:hAnsi="宋体" w:eastAsia="仿宋_GB2312" w:cs="宋体"/>
                <w:kern w:val="0"/>
                <w:szCs w:val="21"/>
              </w:rPr>
              <w:t>级指标</w:t>
            </w:r>
          </w:p>
        </w:tc>
        <w:tc>
          <w:tcPr>
            <w:tcW w:w="256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6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12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产出指标</w:t>
            </w:r>
          </w:p>
        </w:tc>
        <w:tc>
          <w:tcPr>
            <w:tcW w:w="134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进度指标</w:t>
            </w:r>
          </w:p>
        </w:tc>
        <w:tc>
          <w:tcPr>
            <w:tcW w:w="216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宣传展示活动</w:t>
            </w:r>
            <w:r>
              <w:rPr>
                <w:rFonts w:hint="eastAsia" w:ascii="仿宋_GB2312" w:hAnsi="宋体" w:eastAsia="仿宋_GB2312" w:cs="宋体"/>
                <w:color w:val="000000"/>
                <w:kern w:val="0"/>
                <w:szCs w:val="21"/>
              </w:rPr>
              <w:t>完成时限</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021</w:t>
            </w:r>
            <w:r>
              <w:rPr>
                <w:rFonts w:hint="eastAsia" w:ascii="仿宋_GB2312" w:hAnsi="宋体" w:eastAsia="仿宋_GB2312" w:cs="宋体"/>
                <w:kern w:val="0"/>
                <w:szCs w:val="21"/>
              </w:rPr>
              <w:t>年8月底</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021</w:t>
            </w:r>
            <w:r>
              <w:rPr>
                <w:rFonts w:hint="eastAsia" w:ascii="仿宋_GB2312" w:hAnsi="宋体" w:eastAsia="仿宋_GB2312" w:cs="宋体"/>
                <w:kern w:val="0"/>
                <w:szCs w:val="21"/>
              </w:rPr>
              <w:t>年8月</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34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eastAsia="zh-CN"/>
              </w:rPr>
              <w:t>陈列展</w:t>
            </w:r>
            <w:r>
              <w:rPr>
                <w:rFonts w:hint="eastAsia" w:ascii="仿宋_GB2312" w:hAnsi="宋体" w:eastAsia="仿宋_GB2312" w:cs="宋体"/>
                <w:color w:val="000000"/>
                <w:kern w:val="0"/>
                <w:szCs w:val="21"/>
              </w:rPr>
              <w:t>搭建完成时间</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年6月底前</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021</w:t>
            </w:r>
            <w:r>
              <w:rPr>
                <w:rFonts w:hint="eastAsia" w:ascii="仿宋_GB2312" w:hAnsi="宋体" w:eastAsia="仿宋_GB2312" w:cs="宋体"/>
                <w:kern w:val="0"/>
                <w:szCs w:val="21"/>
              </w:rPr>
              <w:t>年6月2</w:t>
            </w:r>
            <w:r>
              <w:rPr>
                <w:rFonts w:ascii="仿宋_GB2312" w:hAnsi="宋体" w:eastAsia="仿宋_GB2312" w:cs="宋体"/>
                <w:kern w:val="0"/>
                <w:szCs w:val="21"/>
              </w:rPr>
              <w:t>0</w:t>
            </w:r>
            <w:r>
              <w:rPr>
                <w:rFonts w:hint="eastAsia" w:ascii="仿宋_GB2312" w:hAnsi="宋体" w:eastAsia="仿宋_GB2312" w:cs="宋体"/>
                <w:kern w:val="0"/>
                <w:szCs w:val="21"/>
              </w:rPr>
              <w:t>日</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7</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7</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质量指标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项目验收通过率</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后期维护情况</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及时维护</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及时维护</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kern w:val="0"/>
                <w:szCs w:val="21"/>
                <w:lang w:eastAsia="zh-CN"/>
              </w:rPr>
              <w:t>数量指标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采访制作图文音视频产品</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个</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个</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制作宣传海报</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个</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w:t>
            </w:r>
            <w:r>
              <w:rPr>
                <w:rFonts w:hint="eastAsia" w:ascii="仿宋_GB2312" w:hAnsi="宋体" w:eastAsia="仿宋_GB2312" w:cs="宋体"/>
                <w:kern w:val="0"/>
                <w:szCs w:val="21"/>
              </w:rPr>
              <w:t>个</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制作听听F</w:t>
            </w:r>
            <w:r>
              <w:rPr>
                <w:rFonts w:ascii="仿宋_GB2312" w:hAnsi="宋体" w:eastAsia="仿宋_GB2312" w:cs="宋体"/>
                <w:color w:val="000000"/>
                <w:kern w:val="0"/>
                <w:szCs w:val="21"/>
              </w:rPr>
              <w:t>M</w:t>
            </w:r>
            <w:r>
              <w:rPr>
                <w:rFonts w:hint="eastAsia" w:ascii="仿宋_GB2312" w:hAnsi="宋体" w:eastAsia="仿宋_GB2312" w:cs="宋体"/>
                <w:color w:val="000000"/>
                <w:kern w:val="0"/>
                <w:szCs w:val="21"/>
              </w:rPr>
              <w:t>专题页</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个</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个</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成本指标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000000"/>
                <w:kern w:val="0"/>
                <w:szCs w:val="21"/>
              </w:rPr>
              <w:t>全年预算控制数</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101万元</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auto"/>
                <w:kern w:val="0"/>
                <w:szCs w:val="21"/>
              </w:rPr>
              <w:t>101万元</w:t>
            </w:r>
          </w:p>
        </w:tc>
        <w:tc>
          <w:tcPr>
            <w:tcW w:w="1122"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60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restart"/>
            <w:tcBorders>
              <w:top w:val="single" w:color="auto" w:sz="4" w:space="0"/>
              <w:left w:val="single" w:color="auto" w:sz="4" w:space="0"/>
              <w:right w:val="single" w:color="auto" w:sz="4" w:space="0"/>
            </w:tcBorders>
            <w:vAlign w:val="center"/>
          </w:tcPr>
          <w:p>
            <w:pPr>
              <w:widowControl/>
              <w:tabs>
                <w:tab w:val="left" w:pos="370"/>
              </w:tabs>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效果指标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宣传成效</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为建党百年营造良好氛围</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较好达到</w:t>
            </w:r>
          </w:p>
        </w:tc>
        <w:tc>
          <w:tcPr>
            <w:tcW w:w="112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1</w:t>
            </w:r>
            <w:r>
              <w:rPr>
                <w:rFonts w:hint="eastAsia" w:ascii="仿宋_GB2312" w:hAnsi="宋体" w:eastAsia="仿宋_GB2312" w:cs="宋体"/>
                <w:kern w:val="0"/>
                <w:szCs w:val="21"/>
                <w:lang w:val="en-US" w:eastAsia="zh-CN"/>
              </w:rPr>
              <w:t>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702"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right w:val="single" w:color="auto" w:sz="4" w:space="0"/>
            </w:tcBorders>
            <w:vAlign w:val="center"/>
          </w:tcPr>
          <w:p>
            <w:pPr>
              <w:widowControl/>
              <w:tabs>
                <w:tab w:val="left" w:pos="370"/>
              </w:tabs>
              <w:spacing w:line="240" w:lineRule="exact"/>
              <w:jc w:val="left"/>
              <w:rPr>
                <w:rFonts w:hint="eastAsia" w:ascii="仿宋_GB2312" w:hAnsi="宋体" w:eastAsia="仿宋_GB2312" w:cs="宋体"/>
                <w:kern w:val="0"/>
                <w:szCs w:val="21"/>
                <w:lang w:eastAsia="zh-CN"/>
              </w:rPr>
            </w:pP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kern w:val="0"/>
                <w:szCs w:val="21"/>
                <w:lang w:eastAsia="zh-CN"/>
              </w:rPr>
              <w:t>效果指标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宣传效果</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反映离退休干部爱党心声，为建党百年营造良好氛围    </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112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社会面宣传平台还可以再丰富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939" w:hRule="exact"/>
        </w:trPr>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417"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41"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效果指标</w:t>
            </w:r>
          </w:p>
        </w:tc>
        <w:tc>
          <w:tcPr>
            <w:tcW w:w="2160"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教育成效</w:t>
            </w:r>
          </w:p>
        </w:tc>
        <w:tc>
          <w:tcPr>
            <w:tcW w:w="2565"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作为党史学习教育的一项内容，起到教育引领老同志的作用</w:t>
            </w:r>
          </w:p>
        </w:tc>
        <w:tc>
          <w:tcPr>
            <w:tcW w:w="162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2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受疫情影响，参观覆盖面低于预期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474" w:hRule="exact"/>
        </w:trPr>
        <w:tc>
          <w:tcPr>
            <w:tcW w:w="226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686"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p>
        </w:tc>
        <w:tc>
          <w:tcPr>
            <w:tcW w:w="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4.6</w:t>
            </w:r>
          </w:p>
        </w:tc>
        <w:tc>
          <w:tcPr>
            <w:tcW w:w="223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tbl>
      <w:tblPr>
        <w:tblStyle w:val="4"/>
        <w:tblW w:w="13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071"/>
        <w:gridCol w:w="779"/>
        <w:gridCol w:w="1965"/>
        <w:gridCol w:w="225"/>
        <w:gridCol w:w="1290"/>
        <w:gridCol w:w="15"/>
        <w:gridCol w:w="1005"/>
        <w:gridCol w:w="2580"/>
        <w:gridCol w:w="313"/>
        <w:gridCol w:w="617"/>
        <w:gridCol w:w="602"/>
        <w:gridCol w:w="328"/>
        <w:gridCol w:w="945"/>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734"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主题教育宣传活动经费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2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c>
          <w:tcPr>
            <w:tcW w:w="35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实施单位</w:t>
            </w:r>
          </w:p>
        </w:tc>
        <w:tc>
          <w:tcPr>
            <w:tcW w:w="387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exact"/>
        </w:trPr>
        <w:tc>
          <w:tcPr>
            <w:tcW w:w="19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27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王林清</w:t>
            </w:r>
          </w:p>
        </w:tc>
        <w:tc>
          <w:tcPr>
            <w:tcW w:w="358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联系电话</w:t>
            </w:r>
          </w:p>
        </w:tc>
        <w:tc>
          <w:tcPr>
            <w:tcW w:w="387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9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年初预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执行数</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执行率</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140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exact"/>
        </w:trPr>
        <w:tc>
          <w:tcPr>
            <w:tcW w:w="19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96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102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0</w:t>
            </w:r>
          </w:p>
        </w:tc>
        <w:tc>
          <w:tcPr>
            <w:tcW w:w="2893"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1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00</w:t>
            </w:r>
            <w:r>
              <w:rPr>
                <w:rFonts w:hint="eastAsia" w:ascii="仿宋_GB2312" w:hAnsi="宋体" w:eastAsia="仿宋_GB2312" w:cs="宋体"/>
                <w:kern w:val="0"/>
                <w:szCs w:val="21"/>
              </w:rPr>
              <w:t>%</w:t>
            </w:r>
          </w:p>
        </w:tc>
        <w:tc>
          <w:tcPr>
            <w:tcW w:w="1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8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34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746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2" w:hRule="exact"/>
        </w:trPr>
        <w:tc>
          <w:tcPr>
            <w:tcW w:w="8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534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为更好地贯彻落实《关于进一步加强和改进离退休干部工作的意见》（中办发〔2016〕3号）和《关于进一步加强和改进离退休干部工作的实施意见》（京办发〔2017〕2号）精神，进一步加强离退休干部“三项建设”，实践为党和人民事业增添正能量的价值取向，宣传全国和北京市离退休干部“双先”典型和离退休干部工作亮点，营造北京市离退休干部工作的良好舆论氛围，进一步扩大北京市离退休干部工作的社会影响力，继续通过多种形式、多种媒介，制作播出推广公益广告、广播节目、短视频节目、庆祝建党百年书画集和主题展览等，需要经费140万元。其中，第6季“北京老干部”公益广告拍摄制作及播出经费50万；北京人民广播电台《北京老干部之声》栏目制作播出经费50万元；“北京时间”离退休干部工作宣传经费40万元。</w:t>
            </w:r>
          </w:p>
        </w:tc>
        <w:tc>
          <w:tcPr>
            <w:tcW w:w="7460" w:type="dxa"/>
            <w:gridSpan w:val="8"/>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1.制作北京老干部公益广告“建党百年 信仰弥坚”“共产党员就要不怕牺牲”“助力冬奥 老同志在行动”，利用北京电视台、北京人民广播电台、户外大屏、楼宇电视、北京时间新媒体等平台播出，其中“建党百年 信仰弥坚”被市广电局评为新视听扶贫类二等奖；</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2.与北京人民广播电台合作,制作播出《北京老干部之声》广播节目，策划“铮铮誓言”“向党说句心里话”专栏，面向广大老年群体乃至全社会宣传北京市老干部和老干部工作，受到广大听众欢迎；</w:t>
            </w: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3.与北京新媒体公司合作，拍摄“情暖桑榆 一路同行”专题片、建党百年主题微信表情包，在北京时间网站、学习强国、北京电视台等平台宣传老干部事迹和老干部工作。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exact"/>
        </w:trPr>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0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7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9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5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3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7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“北京老干部”公益广告制作数量</w:t>
            </w:r>
            <w:r>
              <w:rPr>
                <w:rFonts w:hint="eastAsia" w:ascii="仿宋_GB2312" w:hAnsi="宋体" w:eastAsia="仿宋_GB2312" w:cs="宋体"/>
                <w:color w:val="000000"/>
                <w:kern w:val="0"/>
                <w:szCs w:val="21"/>
              </w:rPr>
              <w:tab/>
            </w:r>
          </w:p>
        </w:tc>
        <w:tc>
          <w:tcPr>
            <w:tcW w:w="1530"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w:t>
            </w:r>
            <w:r>
              <w:rPr>
                <w:rFonts w:ascii="仿宋_GB2312" w:hAnsi="宋体" w:eastAsia="仿宋_GB2312" w:cs="宋体"/>
                <w:kern w:val="0"/>
                <w:szCs w:val="21"/>
              </w:rPr>
              <w:t>5</w:t>
            </w:r>
            <w:r>
              <w:rPr>
                <w:rFonts w:hint="eastAsia" w:ascii="仿宋_GB2312" w:hAnsi="宋体" w:eastAsia="仿宋_GB2312" w:cs="宋体"/>
                <w:kern w:val="0"/>
                <w:szCs w:val="21"/>
              </w:rPr>
              <w:t>支</w:t>
            </w:r>
          </w:p>
        </w:tc>
        <w:tc>
          <w:tcPr>
            <w:tcW w:w="358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支</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“北京老干部”公益广告每次播报时长</w:t>
            </w:r>
          </w:p>
        </w:tc>
        <w:tc>
          <w:tcPr>
            <w:tcW w:w="1530"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30秒或60秒</w:t>
            </w:r>
          </w:p>
        </w:tc>
        <w:tc>
          <w:tcPr>
            <w:tcW w:w="358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视频60秒音频30秒</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“北京老干部”公益广告全年播出推广次数</w:t>
            </w:r>
          </w:p>
        </w:tc>
        <w:tc>
          <w:tcPr>
            <w:tcW w:w="1530"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不少于1</w:t>
            </w:r>
            <w:r>
              <w:rPr>
                <w:rFonts w:ascii="仿宋_GB2312" w:hAnsi="宋体" w:eastAsia="仿宋_GB2312" w:cs="宋体"/>
                <w:color w:val="000000"/>
                <w:kern w:val="0"/>
                <w:szCs w:val="21"/>
              </w:rPr>
              <w:t>00</w:t>
            </w:r>
            <w:r>
              <w:rPr>
                <w:rFonts w:hint="eastAsia" w:ascii="仿宋_GB2312" w:hAnsi="宋体" w:eastAsia="仿宋_GB2312" w:cs="宋体"/>
                <w:color w:val="000000"/>
                <w:kern w:val="0"/>
                <w:szCs w:val="21"/>
              </w:rPr>
              <w:t>次</w:t>
            </w:r>
          </w:p>
        </w:tc>
        <w:tc>
          <w:tcPr>
            <w:tcW w:w="358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208</w:t>
            </w:r>
            <w:r>
              <w:rPr>
                <w:rFonts w:hint="eastAsia" w:ascii="仿宋_GB2312" w:hAnsi="宋体" w:eastAsia="仿宋_GB2312" w:cs="宋体"/>
                <w:kern w:val="0"/>
                <w:szCs w:val="21"/>
              </w:rPr>
              <w:t>次</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广播节目制作期数</w:t>
            </w:r>
          </w:p>
        </w:tc>
        <w:tc>
          <w:tcPr>
            <w:tcW w:w="153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每周一期，每期一小时</w:t>
            </w:r>
          </w:p>
        </w:tc>
        <w:tc>
          <w:tcPr>
            <w:tcW w:w="35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每周一期</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每期一小时</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6"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“北京时间”新媒体产品制作数量</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rPr>
                <w:rFonts w:ascii="仿宋_GB2312" w:hAnsi="宋体" w:eastAsia="仿宋_GB2312" w:cs="宋体"/>
                <w:kern w:val="0"/>
                <w:szCs w:val="21"/>
              </w:rPr>
            </w:pPr>
            <w:r>
              <w:rPr>
                <w:rFonts w:hint="eastAsia" w:ascii="仿宋_GB2312" w:hAnsi="宋体" w:eastAsia="仿宋_GB2312" w:cs="宋体"/>
                <w:kern w:val="0"/>
                <w:szCs w:val="21"/>
              </w:rPr>
              <w:t>表情包一套（不少于1</w:t>
            </w:r>
            <w:r>
              <w:rPr>
                <w:rFonts w:ascii="仿宋_GB2312" w:hAnsi="宋体" w:eastAsia="仿宋_GB2312" w:cs="宋体"/>
                <w:kern w:val="0"/>
                <w:szCs w:val="21"/>
              </w:rPr>
              <w:t>6</w:t>
            </w:r>
            <w:r>
              <w:rPr>
                <w:rFonts w:hint="eastAsia" w:ascii="仿宋_GB2312" w:hAnsi="宋体" w:eastAsia="仿宋_GB2312" w:cs="宋体"/>
                <w:kern w:val="0"/>
                <w:szCs w:val="21"/>
              </w:rPr>
              <w:t>个）短视频（数量以2</w:t>
            </w:r>
            <w:r>
              <w:rPr>
                <w:rFonts w:ascii="仿宋_GB2312" w:hAnsi="宋体" w:eastAsia="仿宋_GB2312" w:cs="宋体"/>
                <w:kern w:val="0"/>
                <w:szCs w:val="21"/>
              </w:rPr>
              <w:t>021</w:t>
            </w:r>
            <w:r>
              <w:rPr>
                <w:rFonts w:hint="eastAsia" w:ascii="仿宋_GB2312" w:hAnsi="宋体" w:eastAsia="仿宋_GB2312" w:cs="宋体"/>
                <w:kern w:val="0"/>
                <w:szCs w:val="21"/>
              </w:rPr>
              <w:t>年底先进表彰数量为准）新闻推送不少于</w:t>
            </w:r>
            <w:r>
              <w:rPr>
                <w:rFonts w:ascii="仿宋_GB2312" w:hAnsi="宋体" w:eastAsia="仿宋_GB2312" w:cs="宋体"/>
                <w:kern w:val="0"/>
                <w:szCs w:val="21"/>
              </w:rPr>
              <w:t>15</w:t>
            </w:r>
            <w:r>
              <w:rPr>
                <w:rFonts w:hint="eastAsia" w:ascii="仿宋_GB2312" w:hAnsi="宋体" w:eastAsia="仿宋_GB2312" w:cs="宋体"/>
                <w:kern w:val="0"/>
                <w:szCs w:val="21"/>
              </w:rPr>
              <w:t>个</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制作表情包一套共1</w:t>
            </w:r>
            <w:r>
              <w:rPr>
                <w:rFonts w:ascii="仿宋_GB2312" w:hAnsi="宋体" w:eastAsia="仿宋_GB2312" w:cs="宋体"/>
                <w:kern w:val="0"/>
                <w:szCs w:val="21"/>
              </w:rPr>
              <w:t>6</w:t>
            </w:r>
            <w:r>
              <w:rPr>
                <w:rFonts w:hint="eastAsia" w:ascii="仿宋_GB2312" w:hAnsi="宋体" w:eastAsia="仿宋_GB2312" w:cs="宋体"/>
                <w:kern w:val="0"/>
                <w:szCs w:val="21"/>
              </w:rPr>
              <w:t>个</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拍摄短视频</w:t>
            </w:r>
            <w:r>
              <w:rPr>
                <w:rFonts w:ascii="仿宋_GB2312" w:hAnsi="宋体" w:eastAsia="仿宋_GB2312" w:cs="宋体"/>
                <w:kern w:val="0"/>
                <w:szCs w:val="21"/>
              </w:rPr>
              <w:t>9</w:t>
            </w:r>
            <w:r>
              <w:rPr>
                <w:rFonts w:hint="eastAsia" w:ascii="仿宋_GB2312" w:hAnsi="宋体" w:eastAsia="仿宋_GB2312" w:cs="宋体"/>
                <w:kern w:val="0"/>
                <w:szCs w:val="21"/>
              </w:rPr>
              <w:t>个</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新闻推送2</w:t>
            </w:r>
            <w:r>
              <w:rPr>
                <w:rFonts w:ascii="仿宋_GB2312" w:hAnsi="宋体" w:eastAsia="仿宋_GB2312" w:cs="宋体"/>
                <w:kern w:val="0"/>
                <w:szCs w:val="21"/>
              </w:rPr>
              <w:t>1</w:t>
            </w:r>
            <w:r>
              <w:rPr>
                <w:rFonts w:hint="eastAsia" w:ascii="仿宋_GB2312" w:hAnsi="宋体" w:eastAsia="仿宋_GB2312" w:cs="宋体"/>
                <w:kern w:val="0"/>
                <w:szCs w:val="21"/>
              </w:rPr>
              <w:t>个</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公益广告验收情况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符合播出要求</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经审查验收达到了公益广告预期制作各项要求。视频和音频公益广告均符合电视台、电台的播出要求</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广播节目验收情况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符合播出要求</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每一期节目从策划到采编都达到预期要求，内容和音质也符合广播电台的播出要求</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1"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“北京时间”老干部短视频验收情况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符合发布要求</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表情包和短视频制作达到了预期设定目标，同时符合互联网平台发布要求，老干部工作新闻报道能够及时协调主流媒体进行报道</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5"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公益广告拍摄完成时限</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2021年底前</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2021年6月完成拍摄《建党百年 信仰弥坚》《共产党员就要不怕牺牲》两支公益广告，2021年12月完成拍摄《助力冬奥 老党员在行动》一支公益广告</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公益广告播出季</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每支制作完成后三个月内</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分别于2</w:t>
            </w:r>
            <w:r>
              <w:rPr>
                <w:rFonts w:ascii="仿宋_GB2312" w:hAnsi="宋体" w:eastAsia="仿宋_GB2312" w:cs="宋体"/>
                <w:kern w:val="0"/>
                <w:szCs w:val="21"/>
              </w:rPr>
              <w:t>021</w:t>
            </w:r>
            <w:r>
              <w:rPr>
                <w:rFonts w:hint="eastAsia" w:ascii="仿宋_GB2312" w:hAnsi="宋体" w:eastAsia="仿宋_GB2312" w:cs="宋体"/>
                <w:kern w:val="0"/>
                <w:szCs w:val="21"/>
              </w:rPr>
              <w:t>年</w:t>
            </w:r>
            <w:r>
              <w:rPr>
                <w:rFonts w:ascii="仿宋_GB2312" w:hAnsi="宋体" w:eastAsia="仿宋_GB2312" w:cs="宋体"/>
                <w:kern w:val="0"/>
                <w:szCs w:val="21"/>
              </w:rPr>
              <w:t>6</w:t>
            </w:r>
            <w:r>
              <w:rPr>
                <w:rFonts w:hint="eastAsia" w:ascii="仿宋_GB2312" w:hAnsi="宋体" w:eastAsia="仿宋_GB2312" w:cs="宋体"/>
                <w:kern w:val="0"/>
                <w:szCs w:val="21"/>
              </w:rPr>
              <w:t>月至</w:t>
            </w:r>
            <w:r>
              <w:rPr>
                <w:rFonts w:ascii="仿宋_GB2312" w:hAnsi="宋体" w:eastAsia="仿宋_GB2312" w:cs="宋体"/>
                <w:kern w:val="0"/>
                <w:szCs w:val="21"/>
              </w:rPr>
              <w:t>9</w:t>
            </w:r>
            <w:r>
              <w:rPr>
                <w:rFonts w:hint="eastAsia" w:ascii="仿宋_GB2312" w:hAnsi="宋体" w:eastAsia="仿宋_GB2312" w:cs="宋体"/>
                <w:kern w:val="0"/>
                <w:szCs w:val="21"/>
              </w:rPr>
              <w:t>月和2</w:t>
            </w:r>
            <w:r>
              <w:rPr>
                <w:rFonts w:ascii="仿宋_GB2312" w:hAnsi="宋体" w:eastAsia="仿宋_GB2312" w:cs="宋体"/>
                <w:kern w:val="0"/>
                <w:szCs w:val="21"/>
              </w:rPr>
              <w:t>021</w:t>
            </w:r>
            <w:r>
              <w:rPr>
                <w:rFonts w:hint="eastAsia" w:ascii="仿宋_GB2312" w:hAnsi="宋体" w:eastAsia="仿宋_GB2312" w:cs="宋体"/>
                <w:kern w:val="0"/>
                <w:szCs w:val="21"/>
              </w:rPr>
              <w:t>年1</w:t>
            </w:r>
            <w:r>
              <w:rPr>
                <w:rFonts w:ascii="仿宋_GB2312" w:hAnsi="宋体" w:eastAsia="仿宋_GB2312" w:cs="宋体"/>
                <w:kern w:val="0"/>
                <w:szCs w:val="21"/>
              </w:rPr>
              <w:t>2</w:t>
            </w:r>
            <w:r>
              <w:rPr>
                <w:rFonts w:hint="eastAsia" w:ascii="仿宋_GB2312" w:hAnsi="宋体" w:eastAsia="仿宋_GB2312" w:cs="宋体"/>
                <w:kern w:val="0"/>
                <w:szCs w:val="21"/>
              </w:rPr>
              <w:t>月至2</w:t>
            </w:r>
            <w:r>
              <w:rPr>
                <w:rFonts w:ascii="仿宋_GB2312" w:hAnsi="宋体" w:eastAsia="仿宋_GB2312" w:cs="宋体"/>
                <w:kern w:val="0"/>
                <w:szCs w:val="21"/>
              </w:rPr>
              <w:t>022</w:t>
            </w:r>
            <w:r>
              <w:rPr>
                <w:rFonts w:hint="eastAsia" w:ascii="仿宋_GB2312" w:hAnsi="宋体" w:eastAsia="仿宋_GB2312" w:cs="宋体"/>
                <w:kern w:val="0"/>
                <w:szCs w:val="21"/>
              </w:rPr>
              <w:t>年2月两个时段间播出了三支公益广告</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广播节目播出情况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每周五播出</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每周五播出</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“北京时间”短视频拍摄及推送进度</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年底前</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年1</w:t>
            </w:r>
            <w:r>
              <w:rPr>
                <w:rFonts w:ascii="仿宋_GB2312" w:hAnsi="宋体" w:eastAsia="仿宋_GB2312" w:cs="宋体"/>
                <w:kern w:val="0"/>
                <w:szCs w:val="21"/>
              </w:rPr>
              <w:t>2</w:t>
            </w:r>
            <w:r>
              <w:rPr>
                <w:rFonts w:hint="eastAsia" w:ascii="仿宋_GB2312" w:hAnsi="宋体" w:eastAsia="仿宋_GB2312" w:cs="宋体"/>
                <w:kern w:val="0"/>
                <w:szCs w:val="21"/>
              </w:rPr>
              <w:t>月完成了全部9集短视频拍摄工作，因全国表彰大会召开时间较晚，为2</w:t>
            </w:r>
            <w:r>
              <w:rPr>
                <w:rFonts w:ascii="仿宋_GB2312" w:hAnsi="宋体" w:eastAsia="仿宋_GB2312" w:cs="宋体"/>
                <w:kern w:val="0"/>
                <w:szCs w:val="21"/>
              </w:rPr>
              <w:t>021</w:t>
            </w:r>
            <w:r>
              <w:rPr>
                <w:rFonts w:hint="eastAsia" w:ascii="仿宋_GB2312" w:hAnsi="宋体" w:eastAsia="仿宋_GB2312" w:cs="宋体"/>
                <w:kern w:val="0"/>
                <w:szCs w:val="21"/>
              </w:rPr>
              <w:t>年1</w:t>
            </w:r>
            <w:r>
              <w:rPr>
                <w:rFonts w:ascii="仿宋_GB2312" w:hAnsi="宋体" w:eastAsia="仿宋_GB2312" w:cs="宋体"/>
                <w:kern w:val="0"/>
                <w:szCs w:val="21"/>
              </w:rPr>
              <w:t>2</w:t>
            </w:r>
            <w:r>
              <w:rPr>
                <w:rFonts w:hint="eastAsia" w:ascii="仿宋_GB2312" w:hAnsi="宋体" w:eastAsia="仿宋_GB2312" w:cs="宋体"/>
                <w:kern w:val="0"/>
                <w:szCs w:val="21"/>
              </w:rPr>
              <w:t>月2</w:t>
            </w:r>
            <w:r>
              <w:rPr>
                <w:rFonts w:ascii="仿宋_GB2312" w:hAnsi="宋体" w:eastAsia="仿宋_GB2312" w:cs="宋体"/>
                <w:kern w:val="0"/>
                <w:szCs w:val="21"/>
              </w:rPr>
              <w:t>1</w:t>
            </w:r>
            <w:r>
              <w:rPr>
                <w:rFonts w:hint="eastAsia" w:ascii="仿宋_GB2312" w:hAnsi="宋体" w:eastAsia="仿宋_GB2312" w:cs="宋体"/>
                <w:kern w:val="0"/>
                <w:szCs w:val="21"/>
              </w:rPr>
              <w:t>日，所以短视频推送跨年延续到了2</w:t>
            </w:r>
            <w:r>
              <w:rPr>
                <w:rFonts w:ascii="仿宋_GB2312" w:hAnsi="宋体" w:eastAsia="仿宋_GB2312" w:cs="宋体"/>
                <w:kern w:val="0"/>
                <w:szCs w:val="21"/>
              </w:rPr>
              <w:t>022</w:t>
            </w:r>
            <w:r>
              <w:rPr>
                <w:rFonts w:hint="eastAsia" w:ascii="仿宋_GB2312" w:hAnsi="宋体" w:eastAsia="仿宋_GB2312" w:cs="宋体"/>
                <w:kern w:val="0"/>
                <w:szCs w:val="21"/>
              </w:rPr>
              <w:t>年1月上旬完成</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4</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公益广告制作预算控制数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17</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制作费用价格浮动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公益广告播出预算控制数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5</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3</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2.5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播出费用价格浮动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广播节目预算控制数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6"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“北京时间”短视频预算控制数</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r>
              <w:rPr>
                <w:rFonts w:hint="eastAsia" w:ascii="仿宋_GB2312" w:hAnsi="宋体" w:eastAsia="仿宋_GB2312" w:cs="宋体"/>
                <w:kern w:val="0"/>
                <w:szCs w:val="21"/>
              </w:rPr>
              <w:t>万元</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3</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及时传达中央和市委对老干部工作指示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3"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779"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社会</w:t>
            </w:r>
            <w:r>
              <w:rPr>
                <w:rFonts w:hint="eastAsia" w:ascii="仿宋_GB2312" w:hAnsi="宋体" w:eastAsia="仿宋_GB2312" w:cs="宋体"/>
                <w:color w:val="000000"/>
                <w:kern w:val="0"/>
                <w:szCs w:val="21"/>
                <w:lang w:val="en-US" w:eastAsia="zh-CN"/>
              </w:rPr>
              <w:t>效益指标</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老干部和老干部工作知晓度与影响力</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通过公益广告、广播节目、新闻宣传，老同志的先进事迹和老干部工作亮点工作得到了较好的宣传展示，扩大了影响力，创造了良好舆论氛围</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措施：进一步提高宣传内容质量，拓宽宣传渠道，提升影响力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0"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老干部精神面貌</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通过积极的宣传引导，老同志精神面貌更加饱满，对生活充满激情，能够把正能量体现在方方面面</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6.5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扣分原因：酌情扣分，继续努力</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措施：继续加强正面引导，做生动正面吸引人的宣传报道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4"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老干部发挥作用情况</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积极性不断增强</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通过公益广告、系列片、新闻报道等多种形式，挖掘宣传老同志发挥作用的感染事迹，感染带动了更多老同志加入助力北京发展、参与基层治理的队伍中。</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7.5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扣分原因：酌情扣分，继续努力</w:t>
            </w:r>
          </w:p>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措施：加大对老同志发挥正能量事迹的挖掘和宣传力度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老干部工作者工作积极性和归属感</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不断增强</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通过拍摄全国老干部工作“双先”事迹专题片，宣传先进典型，教育引导了广大老干部工作者向先进学习，不断提升工作本领，创造更好的工作业绩。</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7</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6.5</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扣分原因：酌情扣分，继续努力</w:t>
            </w:r>
          </w:p>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措施：加大对老干部工作者先进事迹的宣传力度，不断挖掘新典型、新事迹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7" w:hRule="exac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7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服务对象满意度</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各媒体宣传受众满意度</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3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r>
              <w:rPr>
                <w:rFonts w:ascii="仿宋_GB2312" w:hAnsi="宋体" w:eastAsia="仿宋_GB2312" w:cs="宋体"/>
                <w:kern w:val="0"/>
                <w:szCs w:val="21"/>
              </w:rPr>
              <w:t>0</w:t>
            </w:r>
            <w:r>
              <w:rPr>
                <w:rFonts w:hint="eastAsia" w:ascii="仿宋_GB2312" w:hAnsi="宋体" w:eastAsia="仿宋_GB2312" w:cs="宋体"/>
                <w:kern w:val="0"/>
                <w:szCs w:val="21"/>
              </w:rPr>
              <w:t>%</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9.47</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通过节目质量进一步提升观众满意度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exact"/>
        </w:trPr>
        <w:tc>
          <w:tcPr>
            <w:tcW w:w="9810"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9</w:t>
            </w:r>
            <w:r>
              <w:rPr>
                <w:rFonts w:hint="eastAsia" w:ascii="仿宋_GB2312" w:hAnsi="宋体" w:eastAsia="仿宋_GB2312" w:cs="宋体"/>
                <w:color w:val="000000"/>
                <w:kern w:val="0"/>
                <w:szCs w:val="21"/>
                <w:lang w:val="en-US" w:eastAsia="zh-CN"/>
              </w:rPr>
              <w:t>6.47</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r>
        <w:br w:type="page"/>
      </w:r>
    </w:p>
    <w:p>
      <w:pP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（2021年度）</w:t>
      </w:r>
    </w:p>
    <w:p>
      <w:pPr>
        <w:spacing w:line="240" w:lineRule="exact"/>
        <w:rPr>
          <w:rFonts w:ascii="仿宋_GB2312" w:hAnsi="宋体" w:eastAsia="仿宋_GB2312"/>
          <w:sz w:val="30"/>
          <w:szCs w:val="30"/>
        </w:rPr>
      </w:pPr>
    </w:p>
    <w:tbl>
      <w:tblPr>
        <w:tblStyle w:val="4"/>
        <w:tblW w:w="13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
        <w:gridCol w:w="1507"/>
        <w:gridCol w:w="1211"/>
        <w:gridCol w:w="1607"/>
        <w:gridCol w:w="11"/>
        <w:gridCol w:w="1740"/>
        <w:gridCol w:w="1227"/>
        <w:gridCol w:w="2070"/>
        <w:gridCol w:w="192"/>
        <w:gridCol w:w="437"/>
        <w:gridCol w:w="650"/>
        <w:gridCol w:w="218"/>
        <w:gridCol w:w="1088"/>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trPr>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1155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网络舆情监测服务经费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exact"/>
        </w:trPr>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实施单位</w:t>
            </w:r>
          </w:p>
        </w:tc>
        <w:tc>
          <w:tcPr>
            <w:tcW w:w="34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4" w:hRule="exact"/>
        </w:trPr>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王林清</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联系电话</w:t>
            </w:r>
          </w:p>
        </w:tc>
        <w:tc>
          <w:tcPr>
            <w:tcW w:w="349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64484836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exact"/>
        </w:trPr>
        <w:tc>
          <w:tcPr>
            <w:tcW w:w="24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年初预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全年预</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执行数</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执行率</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年度资金总额</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其中：当年财政</w:t>
            </w:r>
          </w:p>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拨款</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exact"/>
        </w:trPr>
        <w:tc>
          <w:tcPr>
            <w:tcW w:w="24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28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9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exact"/>
        </w:trPr>
        <w:tc>
          <w:tcPr>
            <w:tcW w:w="90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730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75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9" w:hRule="exact"/>
        </w:trPr>
        <w:tc>
          <w:tcPr>
            <w:tcW w:w="90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303"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照市委《关于加强和改进党的新闻舆论工作的实施意见》要求，依托第三方公司专业的网络信息实时监测体系，搭建老干部和老干部工作的网络舆情监测系统，对全网信息进行24小时实时采集，收集和分析老干部、老干部工作相关的网络舆情信息，提升我局网络舆情管理水平和危机应对处置能力。</w:t>
            </w:r>
          </w:p>
        </w:tc>
        <w:tc>
          <w:tcPr>
            <w:tcW w:w="5754"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依托第三方公司监测体系，搭建老干部和老干部工作的网络舆情监测系统，对全网信息进行24小时实时采集，收集和分析老干部、老干部工作相关的网络舆情信息，形成14期报告。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exact"/>
        </w:trPr>
        <w:tc>
          <w:tcPr>
            <w:tcW w:w="9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15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9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211"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监测时长</w:t>
            </w:r>
          </w:p>
        </w:tc>
        <w:tc>
          <w:tcPr>
            <w:tcW w:w="2978"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实时监测</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实时监测</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监测报告数量</w:t>
            </w:r>
          </w:p>
        </w:tc>
        <w:tc>
          <w:tcPr>
            <w:tcW w:w="297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月报12次、半年报告1次、年终报告1次</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14次</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业务培训数量</w:t>
            </w:r>
          </w:p>
        </w:tc>
        <w:tc>
          <w:tcPr>
            <w:tcW w:w="2978" w:type="dxa"/>
            <w:gridSpan w:val="3"/>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1次</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扣分原因：因疫情原因，未组织培训。</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措施：已协商改到2022年执行。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直接相关负面信息筛出率</w:t>
            </w:r>
          </w:p>
        </w:tc>
        <w:tc>
          <w:tcPr>
            <w:tcW w:w="297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正面信息筛出情况</w:t>
            </w:r>
          </w:p>
        </w:tc>
        <w:tc>
          <w:tcPr>
            <w:tcW w:w="2978"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能够按照我局提供的关键词筛出，并于24小时内推送</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100%按照我局提供的关键词筛出，并于24小时内推送</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监测进度</w:t>
            </w:r>
          </w:p>
        </w:tc>
        <w:tc>
          <w:tcPr>
            <w:tcW w:w="2978"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2978" w:type="dxa"/>
            <w:gridSpan w:val="3"/>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2070"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0" w:hRule="exac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社会</w:t>
            </w:r>
            <w:r>
              <w:rPr>
                <w:rFonts w:hint="eastAsia" w:ascii="仿宋_GB2312" w:hAnsi="宋体" w:eastAsia="仿宋_GB2312" w:cs="宋体"/>
                <w:kern w:val="0"/>
                <w:szCs w:val="21"/>
              </w:rPr>
              <w:t>效益指标</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风险防控</w:t>
            </w:r>
          </w:p>
        </w:tc>
        <w:tc>
          <w:tcPr>
            <w:tcW w:w="297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第一时间监测到负面隐患信息并及时上报处理，不让负面信息继续发酵，牢牢把握意识形态工作主动权</w:t>
            </w:r>
          </w:p>
        </w:tc>
        <w:tc>
          <w:tcPr>
            <w:tcW w:w="20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基本达到</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将</w:t>
            </w:r>
            <w:r>
              <w:rPr>
                <w:rFonts w:hint="eastAsia" w:ascii="仿宋_GB2312" w:hAnsi="宋体" w:eastAsia="仿宋_GB2312" w:cs="宋体"/>
                <w:kern w:val="0"/>
                <w:szCs w:val="21"/>
              </w:rPr>
              <w:t>监测到负面隐患信息并及时上报处理，不让负面信息继续发酵</w:t>
            </w:r>
          </w:p>
        </w:tc>
        <w:tc>
          <w:tcPr>
            <w:tcW w:w="6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exact"/>
        </w:trPr>
        <w:tc>
          <w:tcPr>
            <w:tcW w:w="90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507"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1211" w:type="dxa"/>
            <w:tcBorders>
              <w:top w:val="single" w:color="auto" w:sz="4" w:space="0"/>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服务对象满意度</w:t>
            </w:r>
          </w:p>
        </w:tc>
        <w:tc>
          <w:tcPr>
            <w:tcW w:w="1607" w:type="dxa"/>
            <w:tcBorders>
              <w:top w:val="single" w:color="auto" w:sz="4" w:space="0"/>
              <w:left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相关工作人员满意度</w:t>
            </w:r>
          </w:p>
        </w:tc>
        <w:tc>
          <w:tcPr>
            <w:tcW w:w="2978"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工作状况良好，未出现责任事故</w:t>
            </w:r>
          </w:p>
        </w:tc>
        <w:tc>
          <w:tcPr>
            <w:tcW w:w="2070" w:type="dxa"/>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100%未出现责任事故</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较为满意</w:t>
            </w:r>
          </w:p>
        </w:tc>
        <w:tc>
          <w:tcPr>
            <w:tcW w:w="629"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68"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exact"/>
        </w:trPr>
        <w:tc>
          <w:tcPr>
            <w:tcW w:w="1027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21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4"/>
        <w:tblW w:w="139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1509"/>
        <w:gridCol w:w="1709"/>
        <w:gridCol w:w="1124"/>
        <w:gridCol w:w="1547"/>
        <w:gridCol w:w="1735"/>
        <w:gridCol w:w="1523"/>
        <w:gridCol w:w="431"/>
        <w:gridCol w:w="438"/>
        <w:gridCol w:w="650"/>
        <w:gridCol w:w="153"/>
        <w:gridCol w:w="1155"/>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56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互联网接入费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exact"/>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11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中共北京市委老干部局</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实施单位</w:t>
            </w:r>
          </w:p>
        </w:tc>
        <w:tc>
          <w:tcPr>
            <w:tcW w:w="34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Cs w:val="21"/>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exact"/>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11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赵洪斌</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联系电话</w:t>
            </w:r>
          </w:p>
        </w:tc>
        <w:tc>
          <w:tcPr>
            <w:tcW w:w="34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eastAsia="zh-CN"/>
              </w:rPr>
            </w:pPr>
            <w:r>
              <w:rPr>
                <w:rFonts w:hint="default" w:ascii="仿宋_GB2312" w:hAnsi="宋体" w:eastAsia="仿宋_GB2312" w:cs="宋体"/>
                <w:color w:val="auto"/>
                <w:kern w:val="0"/>
                <w:sz w:val="21"/>
                <w:szCs w:val="21"/>
                <w:lang w:eastAsia="zh-CN"/>
              </w:rPr>
              <w:t>64484892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exact"/>
        </w:trPr>
        <w:tc>
          <w:tcPr>
            <w:tcW w:w="24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年初预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全年预</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算数</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全年</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执行数</w:t>
            </w: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分值</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执行率</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年度资金总额</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12</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12</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12</w:t>
            </w: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10</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auto"/>
                <w:kern w:val="0"/>
                <w:sz w:val="21"/>
                <w:szCs w:val="21"/>
                <w:lang/>
              </w:rPr>
            </w:pPr>
            <w:r>
              <w:rPr>
                <w:rFonts w:hint="default" w:ascii="仿宋_GB2312" w:hAnsi="宋体" w:eastAsia="仿宋_GB2312" w:cs="宋体"/>
                <w:color w:val="auto"/>
                <w:kern w:val="0"/>
                <w:sz w:val="21"/>
                <w:szCs w:val="21"/>
                <w:lang/>
              </w:rPr>
              <w:t>100%</w:t>
            </w: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rPr>
              <w:t>其中：当年财政</w:t>
            </w:r>
          </w:p>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拨款</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bidi="ar-SA"/>
              </w:rPr>
            </w:pPr>
            <w:r>
              <w:rPr>
                <w:rFonts w:hint="default" w:ascii="仿宋_GB2312" w:hAnsi="宋体" w:eastAsia="仿宋_GB2312" w:cs="宋体"/>
                <w:color w:val="auto"/>
                <w:kern w:val="0"/>
                <w:sz w:val="21"/>
                <w:szCs w:val="21"/>
                <w:lang/>
              </w:rPr>
              <w:t>12</w:t>
            </w: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bidi="ar-SA"/>
              </w:rPr>
            </w:pPr>
            <w:r>
              <w:rPr>
                <w:rFonts w:hint="default" w:ascii="仿宋_GB2312" w:hAnsi="宋体" w:eastAsia="仿宋_GB2312" w:cs="宋体"/>
                <w:color w:val="auto"/>
                <w:kern w:val="0"/>
                <w:sz w:val="21"/>
                <w:szCs w:val="21"/>
                <w:lang/>
              </w:rPr>
              <w:t>12</w:t>
            </w: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lang w:eastAsia="zh-CN" w:bidi="ar-SA"/>
              </w:rPr>
            </w:pPr>
            <w:r>
              <w:rPr>
                <w:rFonts w:hint="default" w:ascii="仿宋_GB2312" w:hAnsi="宋体" w:eastAsia="仿宋_GB2312" w:cs="宋体"/>
                <w:color w:val="auto"/>
                <w:kern w:val="0"/>
                <w:sz w:val="21"/>
                <w:szCs w:val="21"/>
                <w:lang/>
              </w:rPr>
              <w:t>12</w:t>
            </w: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auto"/>
                <w:kern w:val="0"/>
                <w:sz w:val="21"/>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exact"/>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3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9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1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exact"/>
        </w:trPr>
        <w:tc>
          <w:tcPr>
            <w:tcW w:w="90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6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45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8" w:hRule="exac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624"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为保障局机关正常运行提供互联网支撑；保障老干部大学日常教学和管理活动；保障参与老干部活动中心活动的老同志提供手机</w:t>
            </w:r>
            <w:r>
              <w:rPr>
                <w:rFonts w:hint="default" w:ascii="仿宋_GB2312" w:hAnsi="宋体" w:eastAsia="仿宋_GB2312" w:cs="宋体"/>
                <w:kern w:val="0"/>
                <w:sz w:val="21"/>
                <w:szCs w:val="21"/>
                <w:lang w:eastAsia="zh-CN"/>
              </w:rPr>
              <w:t>WIFI</w:t>
            </w:r>
            <w:r>
              <w:rPr>
                <w:rFonts w:hint="eastAsia" w:ascii="仿宋_GB2312" w:hAnsi="宋体" w:eastAsia="仿宋_GB2312" w:cs="宋体"/>
                <w:kern w:val="0"/>
                <w:sz w:val="21"/>
                <w:szCs w:val="21"/>
                <w:lang w:eastAsia="zh-CN"/>
              </w:rPr>
              <w:t>上网。</w:t>
            </w:r>
          </w:p>
        </w:tc>
        <w:tc>
          <w:tcPr>
            <w:tcW w:w="5452" w:type="dxa"/>
            <w:gridSpan w:val="7"/>
            <w:tcBorders>
              <w:top w:val="single" w:color="auto" w:sz="4" w:space="0"/>
              <w:left w:val="nil"/>
              <w:bottom w:val="single" w:color="auto" w:sz="4" w:space="0"/>
              <w:right w:val="single" w:color="auto" w:sz="4" w:space="0"/>
            </w:tcBorders>
            <w:vAlign w:val="center"/>
          </w:tcPr>
          <w:p>
            <w:pPr>
              <w:numPr>
                <w:numId w:val="0"/>
              </w:numPr>
              <w:rPr>
                <w:rFonts w:hint="default" w:ascii="仿宋_GB2312" w:hAnsi="宋体" w:eastAsia="仿宋_GB2312" w:cs="宋体"/>
                <w:kern w:val="0"/>
                <w:sz w:val="21"/>
                <w:szCs w:val="21"/>
                <w:lang w:eastAsia="zh-CN"/>
              </w:rPr>
            </w:pPr>
            <w:r>
              <w:rPr>
                <w:rFonts w:hint="eastAsia" w:ascii="仿宋_GB2312" w:hAnsi="仿宋_GB2312" w:eastAsia="仿宋_GB2312" w:cs="仿宋_GB2312"/>
                <w:sz w:val="21"/>
                <w:szCs w:val="21"/>
                <w:lang w:eastAsia="zh-CN"/>
              </w:rPr>
              <w:t>基</w:t>
            </w:r>
            <w:r>
              <w:rPr>
                <w:rFonts w:hint="eastAsia" w:ascii="仿宋_GB2312" w:hAnsi="宋体" w:eastAsia="仿宋_GB2312" w:cs="宋体"/>
                <w:kern w:val="0"/>
                <w:sz w:val="21"/>
                <w:szCs w:val="21"/>
                <w:lang w:eastAsia="zh-CN"/>
              </w:rPr>
              <w:t>本满足局机关上网查询资料、收发邮件、维护信息、参加网络学习等需求；基本满足老干部大学计算机教学、网络教学等业务需求。为参加活动中心老同志提供手机上网</w:t>
            </w:r>
            <w:r>
              <w:rPr>
                <w:rFonts w:hint="default" w:ascii="仿宋_GB2312" w:hAnsi="宋体" w:eastAsia="仿宋_GB2312" w:cs="宋体"/>
                <w:kern w:val="0"/>
                <w:sz w:val="21"/>
                <w:szCs w:val="21"/>
                <w:lang w:eastAsia="zh-CN"/>
              </w:rPr>
              <w:t>WIFI</w:t>
            </w:r>
            <w:r>
              <w:rPr>
                <w:rFonts w:hint="eastAsia" w:ascii="仿宋_GB2312" w:hAnsi="宋体" w:eastAsia="仿宋_GB2312" w:cs="宋体"/>
                <w:kern w:val="0"/>
                <w:sz w:val="21"/>
                <w:szCs w:val="21"/>
                <w:lang w:eastAsia="zh-CN"/>
              </w:rPr>
              <w:t>的带宽稍显不足。</w:t>
            </w:r>
          </w:p>
          <w:p>
            <w:pPr>
              <w:widowControl/>
              <w:spacing w:line="240" w:lineRule="exact"/>
              <w:jc w:val="center"/>
              <w:rPr>
                <w:rFonts w:hint="default" w:ascii="仿宋_GB2312" w:hAnsi="宋体" w:eastAsia="仿宋_GB2312" w:cs="宋体"/>
                <w:kern w:val="0"/>
                <w:sz w:val="21"/>
                <w:szCs w:val="21"/>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exact"/>
        </w:trPr>
        <w:tc>
          <w:tcPr>
            <w:tcW w:w="9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5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带宽</w:t>
            </w:r>
            <w:r>
              <w:rPr>
                <w:rFonts w:hint="eastAsia" w:ascii="仿宋_GB2312" w:hAnsi="宋体" w:eastAsia="仿宋_GB2312" w:cs="宋体"/>
                <w:color w:val="000000"/>
                <w:kern w:val="0"/>
                <w:sz w:val="21"/>
                <w:szCs w:val="21"/>
                <w:lang w:val="en-US" w:eastAsia="zh-CN"/>
              </w:rPr>
              <w:t>100兆</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r>
              <w:rPr>
                <w:rFonts w:hint="eastAsia" w:ascii="仿宋_GB2312" w:hAnsi="宋体" w:eastAsia="仿宋_GB2312" w:cs="宋体"/>
                <w:color w:val="000000"/>
                <w:kern w:val="0"/>
                <w:sz w:val="21"/>
                <w:szCs w:val="21"/>
                <w:lang w:val="en-US" w:eastAsia="zh-CN"/>
              </w:rPr>
              <w:t>兆</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100</w:t>
            </w:r>
            <w:r>
              <w:rPr>
                <w:rFonts w:hint="eastAsia" w:ascii="仿宋_GB2312" w:hAnsi="宋体" w:eastAsia="仿宋_GB2312" w:cs="宋体"/>
                <w:color w:val="000000"/>
                <w:kern w:val="0"/>
                <w:sz w:val="21"/>
                <w:szCs w:val="21"/>
                <w:lang w:val="en-US" w:eastAsia="zh-CN"/>
              </w:rPr>
              <w:t>兆</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20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20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不间断接入服务</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color w:val="000000"/>
                <w:kern w:val="0"/>
                <w:sz w:val="21"/>
                <w:szCs w:val="21"/>
                <w:lang w:val="en-US" w:eastAsia="zh-CN"/>
              </w:rPr>
              <w:t>7</w:t>
            </w:r>
            <w:r>
              <w:rPr>
                <w:rFonts w:hint="eastAsia" w:ascii="汉仪细圆B5" w:hAnsi="汉仪细圆B5" w:eastAsia="汉仪细圆B5" w:cs="汉仪细圆B5"/>
                <w:color w:val="000000"/>
                <w:kern w:val="0"/>
                <w:sz w:val="21"/>
                <w:szCs w:val="21"/>
                <w:lang w:val="en-US" w:eastAsia="zh-CN"/>
              </w:rPr>
              <w:t>×</w:t>
            </w:r>
            <w:r>
              <w:rPr>
                <w:rFonts w:hint="eastAsia" w:ascii="仿宋_GB2312" w:hAnsi="宋体" w:eastAsia="仿宋_GB2312" w:cs="宋体"/>
                <w:color w:val="000000"/>
                <w:kern w:val="0"/>
                <w:sz w:val="21"/>
                <w:szCs w:val="21"/>
                <w:lang w:val="en-US" w:eastAsia="zh-CN"/>
              </w:rPr>
              <w:t>24小时</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color w:val="000000"/>
                <w:kern w:val="0"/>
                <w:sz w:val="21"/>
                <w:szCs w:val="21"/>
                <w:lang w:val="en-US" w:eastAsia="zh-CN"/>
              </w:rPr>
              <w:t>7</w:t>
            </w:r>
            <w:r>
              <w:rPr>
                <w:rFonts w:hint="eastAsia" w:ascii="汉仪细圆B5" w:hAnsi="汉仪细圆B5" w:eastAsia="汉仪细圆B5" w:cs="汉仪细圆B5"/>
                <w:color w:val="000000"/>
                <w:kern w:val="0"/>
                <w:sz w:val="21"/>
                <w:szCs w:val="21"/>
                <w:lang w:val="en-US" w:eastAsia="zh-CN"/>
              </w:rPr>
              <w:t>×</w:t>
            </w:r>
            <w:r>
              <w:rPr>
                <w:rFonts w:hint="eastAsia" w:ascii="仿宋_GB2312" w:hAnsi="宋体" w:eastAsia="仿宋_GB2312" w:cs="宋体"/>
                <w:color w:val="000000"/>
                <w:kern w:val="0"/>
                <w:sz w:val="21"/>
                <w:szCs w:val="21"/>
                <w:lang w:val="en-US" w:eastAsia="zh-CN"/>
              </w:rPr>
              <w:t>24小时</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1"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故障响应时间</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default" w:ascii="Arial" w:hAnsi="Arial" w:eastAsia="仿宋_GB2312" w:cs="Arial"/>
                <w:kern w:val="0"/>
                <w:sz w:val="21"/>
                <w:szCs w:val="21"/>
                <w:lang w:eastAsia="zh-CN"/>
              </w:rPr>
              <w:t>≤</w:t>
            </w:r>
            <w:r>
              <w:rPr>
                <w:rFonts w:hint="eastAsia" w:ascii="仿宋_GB2312" w:hAnsi="宋体" w:eastAsia="仿宋_GB2312" w:cs="宋体"/>
                <w:kern w:val="0"/>
                <w:sz w:val="21"/>
                <w:szCs w:val="21"/>
                <w:lang w:val="en-US" w:eastAsia="zh-CN"/>
              </w:rPr>
              <w:t>5分钟</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default" w:ascii="Arial" w:hAnsi="Arial" w:eastAsia="仿宋_GB2312" w:cs="Arial"/>
                <w:kern w:val="0"/>
                <w:sz w:val="21"/>
                <w:szCs w:val="21"/>
                <w:lang w:eastAsia="zh-CN"/>
              </w:rPr>
              <w:t>≤</w:t>
            </w:r>
            <w:r>
              <w:rPr>
                <w:rFonts w:hint="eastAsia" w:ascii="仿宋_GB2312" w:hAnsi="宋体" w:eastAsia="仿宋_GB2312" w:cs="宋体"/>
                <w:kern w:val="0"/>
                <w:sz w:val="21"/>
                <w:szCs w:val="21"/>
                <w:lang w:val="en-US" w:eastAsia="zh-CN"/>
              </w:rPr>
              <w:t>5分钟</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4"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bidi="ar-SA"/>
              </w:rPr>
            </w:pPr>
            <w:r>
              <w:rPr>
                <w:rFonts w:hint="eastAsia" w:ascii="仿宋_GB2312" w:hAnsi="宋体" w:eastAsia="仿宋_GB2312" w:cs="宋体"/>
                <w:color w:val="000000"/>
                <w:kern w:val="0"/>
                <w:sz w:val="21"/>
                <w:szCs w:val="21"/>
              </w:rPr>
              <w:t>指标</w:t>
            </w:r>
            <w:r>
              <w:rPr>
                <w:rFonts w:hint="default" w:ascii="仿宋_GB2312" w:hAnsi="宋体" w:eastAsia="仿宋_GB2312" w:cs="宋体"/>
                <w:color w:val="000000"/>
                <w:kern w:val="0"/>
                <w:sz w:val="21"/>
                <w:szCs w:val="21"/>
                <w:lang/>
              </w:rPr>
              <w:t>1</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在政府采购运营商中带宽价格因素</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none"/>
                <w:lang w:eastAsia="zh-CN" w:bidi="ar-SA"/>
              </w:rPr>
            </w:pPr>
            <w:r>
              <w:rPr>
                <w:rFonts w:hint="eastAsia" w:ascii="仿宋_GB2312" w:hAnsi="宋体" w:eastAsia="仿宋_GB2312" w:cs="宋体"/>
                <w:kern w:val="0"/>
                <w:sz w:val="21"/>
                <w:szCs w:val="21"/>
                <w:highlight w:val="none"/>
                <w:lang w:val="en-US" w:eastAsia="zh-CN"/>
              </w:rPr>
              <w:t>100M12万元</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 w:val="21"/>
                <w:szCs w:val="21"/>
                <w:highlight w:val="none"/>
                <w:lang w:eastAsia="zh-CN"/>
              </w:rPr>
              <w:t>最低价</w:t>
            </w:r>
            <w:r>
              <w:rPr>
                <w:rFonts w:hint="eastAsia" w:ascii="仿宋_GB2312" w:hAnsi="宋体" w:eastAsia="仿宋_GB2312" w:cs="宋体"/>
                <w:kern w:val="0"/>
                <w:sz w:val="21"/>
                <w:szCs w:val="21"/>
                <w:highlight w:val="none"/>
                <w:lang w:val="en-US" w:eastAsia="zh-CN"/>
              </w:rPr>
              <w:t>政采100M12万元</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bidi="ar-SA"/>
              </w:rPr>
            </w:pPr>
            <w:r>
              <w:rPr>
                <w:rFonts w:hint="default" w:ascii="仿宋_GB2312" w:hAnsi="宋体" w:eastAsia="仿宋_GB2312" w:cs="宋体"/>
                <w:kern w:val="0"/>
                <w:sz w:val="21"/>
                <w:szCs w:val="21"/>
                <w:lang/>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bidi="ar-SA"/>
              </w:rPr>
            </w:pPr>
            <w:r>
              <w:rPr>
                <w:rFonts w:hint="default" w:ascii="仿宋_GB2312" w:hAnsi="宋体" w:eastAsia="仿宋_GB2312" w:cs="宋体"/>
                <w:kern w:val="0"/>
                <w:sz w:val="21"/>
                <w:szCs w:val="21"/>
                <w:lang/>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9"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效益指标</w:t>
            </w: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经济效益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互联网带宽平均使用率（</w:t>
            </w:r>
            <w:r>
              <w:rPr>
                <w:rFonts w:hint="default" w:ascii="仿宋_GB2312" w:hAnsi="宋体" w:eastAsia="仿宋_GB2312" w:cs="宋体"/>
                <w:color w:val="000000"/>
                <w:kern w:val="0"/>
                <w:sz w:val="21"/>
                <w:szCs w:val="21"/>
                <w:lang w:eastAsia="zh-CN"/>
              </w:rPr>
              <w:t>09:00--18:00</w:t>
            </w:r>
            <w:r>
              <w:rPr>
                <w:rFonts w:hint="eastAsia" w:ascii="仿宋_GB2312" w:hAnsi="宋体" w:eastAsia="仿宋_GB2312" w:cs="宋体"/>
                <w:color w:val="000000"/>
                <w:kern w:val="0"/>
                <w:sz w:val="21"/>
                <w:szCs w:val="21"/>
                <w:lang w:eastAsia="zh-CN"/>
              </w:rPr>
              <w:t>）</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&gt;50%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55%</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老干部工作影响力</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color w:val="000000"/>
                <w:kern w:val="0"/>
                <w:sz w:val="21"/>
                <w:szCs w:val="21"/>
                <w:lang w:eastAsia="zh-CN"/>
              </w:rPr>
              <w:t>不断提升</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全年发布老干部工作信息</w:t>
            </w:r>
            <w:r>
              <w:rPr>
                <w:rFonts w:hint="default" w:ascii="仿宋_GB2312" w:hAnsi="宋体" w:eastAsia="仿宋_GB2312" w:cs="宋体"/>
                <w:kern w:val="0"/>
                <w:sz w:val="21"/>
                <w:szCs w:val="21"/>
                <w:lang w:eastAsia="zh-CN"/>
              </w:rPr>
              <w:t>5000</w:t>
            </w:r>
            <w:r>
              <w:rPr>
                <w:rFonts w:hint="eastAsia" w:ascii="仿宋_GB2312" w:hAnsi="宋体" w:eastAsia="仿宋_GB2312" w:cs="宋体"/>
                <w:kern w:val="0"/>
                <w:sz w:val="21"/>
                <w:szCs w:val="21"/>
                <w:lang w:eastAsia="zh-CN"/>
              </w:rPr>
              <w:t>条</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服务管理系统推广应用得到加强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北京老干部</w:t>
            </w:r>
            <w:r>
              <w:rPr>
                <w:rFonts w:hint="default" w:ascii="仿宋_GB2312" w:hAnsi="宋体" w:eastAsia="仿宋_GB2312" w:cs="宋体"/>
                <w:color w:val="000000"/>
                <w:kern w:val="0"/>
                <w:sz w:val="21"/>
                <w:szCs w:val="21"/>
                <w:lang w:eastAsia="zh-CN"/>
              </w:rPr>
              <w:t>APP</w:t>
            </w:r>
            <w:r>
              <w:rPr>
                <w:rFonts w:hint="eastAsia" w:ascii="仿宋_GB2312" w:hAnsi="宋体" w:eastAsia="仿宋_GB2312" w:cs="宋体"/>
                <w:color w:val="000000"/>
                <w:kern w:val="0"/>
                <w:sz w:val="21"/>
                <w:szCs w:val="21"/>
                <w:lang w:eastAsia="zh-CN"/>
              </w:rPr>
              <w:t>使用率</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不断提高</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18</w:t>
            </w:r>
            <w:r>
              <w:rPr>
                <w:rFonts w:hint="eastAsia" w:ascii="仿宋_GB2312" w:hAnsi="宋体" w:eastAsia="仿宋_GB2312" w:cs="宋体"/>
                <w:kern w:val="0"/>
                <w:sz w:val="21"/>
                <w:szCs w:val="21"/>
                <w:lang w:eastAsia="zh-CN"/>
              </w:rPr>
              <w:t>万人</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服务管理系统推广应用得到加强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服务对象满意度标</w:t>
            </w: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局机关工作人员对互联网出口带宽的满意度</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&gt;60%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75%</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2</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网速存在不快的问题，一是提升人员使用新设备熟练程度；二是加强网络</w:t>
            </w:r>
            <w:r>
              <w:rPr>
                <w:rFonts w:hint="eastAsia" w:ascii="仿宋_GB2312" w:hAnsi="宋体" w:eastAsia="仿宋_GB2312" w:cs="宋体"/>
                <w:kern w:val="0"/>
                <w:sz w:val="21"/>
                <w:szCs w:val="21"/>
                <w:lang w:val="en-US" w:eastAsia="zh-CN"/>
              </w:rPr>
              <w:t>IP地址规范管理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老干部大学学员对互联网出口带宽的满意度</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&gt;60%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70%</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exac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67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指标３：老干部对</w:t>
            </w:r>
            <w:r>
              <w:rPr>
                <w:rFonts w:hint="default" w:ascii="仿宋_GB2312" w:hAnsi="宋体" w:eastAsia="仿宋_GB2312" w:cs="宋体"/>
                <w:color w:val="000000"/>
                <w:kern w:val="0"/>
                <w:sz w:val="21"/>
                <w:szCs w:val="21"/>
                <w:lang w:eastAsia="zh-CN"/>
              </w:rPr>
              <w:t>WIFI</w:t>
            </w:r>
            <w:r>
              <w:rPr>
                <w:rFonts w:hint="eastAsia" w:ascii="仿宋_GB2312" w:hAnsi="宋体" w:eastAsia="仿宋_GB2312" w:cs="宋体"/>
                <w:color w:val="000000"/>
                <w:kern w:val="0"/>
                <w:sz w:val="21"/>
                <w:szCs w:val="21"/>
                <w:lang w:eastAsia="zh-CN"/>
              </w:rPr>
              <w:t>网速的满意度</w:t>
            </w:r>
          </w:p>
        </w:tc>
        <w:tc>
          <w:tcPr>
            <w:tcW w:w="1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&gt;50%</w:t>
            </w:r>
          </w:p>
        </w:tc>
        <w:tc>
          <w:tcPr>
            <w:tcW w:w="152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50%</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网速存在不快的问题</w:t>
            </w:r>
            <w:r>
              <w:rPr>
                <w:rFonts w:hint="eastAsia" w:ascii="仿宋_GB2312" w:hAnsi="宋体" w:eastAsia="仿宋_GB2312" w:cs="宋体"/>
                <w:kern w:val="0"/>
                <w:sz w:val="21"/>
                <w:szCs w:val="21"/>
                <w:lang w:val="en-US" w:eastAsia="zh-CN"/>
              </w:rPr>
              <w:t xml:space="preserve"> 下一步</w:t>
            </w:r>
            <w:r>
              <w:rPr>
                <w:rFonts w:hint="eastAsia" w:ascii="仿宋_GB2312" w:hAnsi="宋体" w:eastAsia="仿宋_GB2312" w:cs="宋体"/>
                <w:kern w:val="0"/>
                <w:sz w:val="21"/>
                <w:szCs w:val="21"/>
                <w:lang w:eastAsia="zh-CN"/>
              </w:rPr>
              <w:t>提高</w:t>
            </w:r>
            <w:r>
              <w:rPr>
                <w:rFonts w:hint="eastAsia" w:ascii="仿宋_GB2312" w:hAnsi="宋体" w:eastAsia="仿宋_GB2312" w:cs="宋体"/>
                <w:kern w:val="0"/>
                <w:sz w:val="21"/>
                <w:szCs w:val="21"/>
                <w:lang w:val="en-US" w:eastAsia="zh-CN"/>
              </w:rPr>
              <w:t>WIFI</w:t>
            </w:r>
            <w:r>
              <w:rPr>
                <w:rFonts w:hint="eastAsia" w:ascii="仿宋_GB2312" w:hAnsi="宋体" w:eastAsia="仿宋_GB2312" w:cs="宋体"/>
                <w:kern w:val="0"/>
                <w:sz w:val="21"/>
                <w:szCs w:val="21"/>
                <w:lang w:eastAsia="zh-CN"/>
              </w:rPr>
              <w:t>信号覆盖度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exact"/>
        </w:trPr>
        <w:tc>
          <w:tcPr>
            <w:tcW w:w="10050"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w:t>
            </w:r>
          </w:p>
        </w:tc>
        <w:tc>
          <w:tcPr>
            <w:tcW w:w="8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21"/>
                <w:szCs w:val="21"/>
                <w:lang/>
              </w:rPr>
            </w:pPr>
            <w:r>
              <w:rPr>
                <w:rFonts w:hint="default" w:ascii="仿宋_GB2312" w:hAnsi="宋体" w:eastAsia="仿宋_GB2312" w:cs="宋体"/>
                <w:color w:val="000000"/>
                <w:kern w:val="0"/>
                <w:sz w:val="21"/>
                <w:szCs w:val="21"/>
                <w:lang/>
              </w:rPr>
              <w:t>98</w:t>
            </w:r>
          </w:p>
        </w:tc>
        <w:tc>
          <w:tcPr>
            <w:tcW w:w="22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r>
        <w:br w:type="page"/>
      </w:r>
    </w:p>
    <w:p>
      <w:pPr>
        <w:widowControl w:val="0"/>
        <w:wordWrap/>
        <w:adjustRightInd/>
        <w:snapToGrid/>
        <w:spacing w:line="400" w:lineRule="exact"/>
        <w:jc w:val="center"/>
        <w:textAlignment w:val="auto"/>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widowControl w:val="0"/>
        <w:wordWrap/>
        <w:adjustRightInd/>
        <w:snapToGrid/>
        <w:spacing w:line="40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r>
        <w:rPr>
          <w:rFonts w:hint="default" w:ascii="仿宋_GB2312" w:hAnsi="宋体" w:eastAsia="仿宋_GB2312"/>
          <w:sz w:val="28"/>
          <w:szCs w:val="28"/>
          <w:lang/>
        </w:rPr>
        <w:t>2021</w:t>
      </w:r>
      <w:r>
        <w:rPr>
          <w:rFonts w:hint="eastAsia" w:ascii="仿宋_GB2312" w:hAnsi="宋体" w:eastAsia="仿宋_GB2312"/>
          <w:sz w:val="28"/>
          <w:szCs w:val="28"/>
        </w:rPr>
        <w:t>年度）</w:t>
      </w:r>
    </w:p>
    <w:tbl>
      <w:tblPr>
        <w:tblStyle w:val="4"/>
        <w:tblW w:w="13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493"/>
        <w:gridCol w:w="1691"/>
        <w:gridCol w:w="1114"/>
        <w:gridCol w:w="1725"/>
        <w:gridCol w:w="432"/>
        <w:gridCol w:w="1303"/>
        <w:gridCol w:w="1298"/>
        <w:gridCol w:w="427"/>
        <w:gridCol w:w="434"/>
        <w:gridCol w:w="643"/>
        <w:gridCol w:w="218"/>
        <w:gridCol w:w="1077"/>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1145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信息化运行维护经费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主管部门</w:t>
            </w:r>
          </w:p>
        </w:tc>
        <w:tc>
          <w:tcPr>
            <w:tcW w:w="62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实施单位</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中共北京市委老干部局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62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赵洪斌</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34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64484892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exact"/>
        </w:trPr>
        <w:tc>
          <w:tcPr>
            <w:tcW w:w="23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项目资金</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年初预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全年预</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算数</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全年</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执行数</w:t>
            </w: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执行率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年度资金总额</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124.265060</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r>
              <w:rPr>
                <w:rFonts w:hint="eastAsia" w:ascii="仿宋_GB2312" w:hAnsi="宋体" w:eastAsia="仿宋_GB2312" w:cs="宋体"/>
                <w:kern w:val="0"/>
                <w:sz w:val="21"/>
                <w:szCs w:val="21"/>
                <w:lang w:val="en-US" w:eastAsia="zh-CN"/>
              </w:rPr>
              <w:t>124.265060</w:t>
            </w:r>
            <w:r>
              <w:rPr>
                <w:rFonts w:hint="default" w:ascii="仿宋_GB2312" w:hAnsi="宋体" w:eastAsia="仿宋_GB2312" w:cs="宋体"/>
                <w:kern w:val="0"/>
                <w:sz w:val="21"/>
                <w:szCs w:val="21"/>
                <w:lang w:eastAsia="zh-CN"/>
              </w:rPr>
              <w:t>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124.265060</w:t>
            </w:r>
            <w:r>
              <w:rPr>
                <w:rFonts w:hint="default" w:ascii="仿宋_GB2312" w:hAnsi="宋体" w:eastAsia="仿宋_GB2312" w:cs="宋体"/>
                <w:kern w:val="0"/>
                <w:sz w:val="21"/>
                <w:szCs w:val="21"/>
                <w:lang w:eastAsia="zh-CN"/>
              </w:rPr>
              <w:t>0</w:t>
            </w: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100%</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其中：当年财政</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拨款</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111.245060</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r>
              <w:rPr>
                <w:rFonts w:hint="eastAsia" w:ascii="仿宋_GB2312" w:hAnsi="宋体" w:eastAsia="仿宋_GB2312" w:cs="宋体"/>
                <w:kern w:val="0"/>
                <w:sz w:val="21"/>
                <w:szCs w:val="21"/>
                <w:lang w:val="en-US" w:eastAsia="zh-CN"/>
              </w:rPr>
              <w:t>111.245060</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上年结转资金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val="en-US" w:eastAsia="zh-CN"/>
              </w:rPr>
            </w:pP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rPr>
            </w:pP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23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 xml:space="preserve">  其他资金</w:t>
            </w:r>
          </w:p>
        </w:tc>
        <w:tc>
          <w:tcPr>
            <w:tcW w:w="172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highlight w:val="yellow"/>
                <w:lang/>
              </w:rPr>
            </w:pPr>
            <w:r>
              <w:rPr>
                <w:rFonts w:hint="default" w:ascii="仿宋_GB2312" w:hAnsi="宋体" w:eastAsia="仿宋_GB2312" w:cs="宋体"/>
                <w:kern w:val="0"/>
                <w:sz w:val="21"/>
                <w:szCs w:val="21"/>
                <w:lang/>
              </w:rPr>
              <w:t>13.02</w:t>
            </w:r>
          </w:p>
        </w:tc>
        <w:tc>
          <w:tcPr>
            <w:tcW w:w="173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highlight w:val="yellow"/>
              </w:rPr>
            </w:pPr>
            <w:r>
              <w:rPr>
                <w:rFonts w:hint="default" w:ascii="仿宋_GB2312" w:hAnsi="宋体" w:eastAsia="仿宋_GB2312" w:cs="宋体"/>
                <w:kern w:val="0"/>
                <w:sz w:val="21"/>
                <w:szCs w:val="21"/>
                <w:lang/>
              </w:rPr>
              <w:t>13.02</w:t>
            </w:r>
          </w:p>
        </w:tc>
        <w:tc>
          <w:tcPr>
            <w:tcW w:w="17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7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c>
          <w:tcPr>
            <w:tcW w:w="12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exact"/>
        </w:trPr>
        <w:tc>
          <w:tcPr>
            <w:tcW w:w="89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年度总体目标</w:t>
            </w: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预期目标</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exact"/>
        </w:trPr>
        <w:tc>
          <w:tcPr>
            <w:tcW w:w="89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77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维护局域网和办公终端设备正常运行和使用；确保办公</w:t>
            </w:r>
            <w:r>
              <w:rPr>
                <w:rFonts w:hint="default" w:ascii="仿宋_GB2312" w:hAnsi="宋体" w:eastAsia="仿宋_GB2312" w:cs="宋体"/>
                <w:kern w:val="0"/>
                <w:sz w:val="21"/>
                <w:szCs w:val="21"/>
                <w:lang w:eastAsia="zh-CN"/>
              </w:rPr>
              <w:t>OA</w:t>
            </w:r>
            <w:r>
              <w:rPr>
                <w:rFonts w:hint="eastAsia" w:ascii="仿宋_GB2312" w:hAnsi="宋体" w:eastAsia="仿宋_GB2312" w:cs="宋体"/>
                <w:kern w:val="0"/>
                <w:sz w:val="21"/>
                <w:szCs w:val="21"/>
                <w:lang w:eastAsia="zh-CN"/>
              </w:rPr>
              <w:t>系统安全稳定运行；确保网站安全稳定运行，专题栏目按需求上线；确保北京市离退休干部服务管理系统安全稳定运行</w:t>
            </w:r>
            <w:r>
              <w:rPr>
                <w:rFonts w:hint="default" w:ascii="仿宋_GB2312" w:hAnsi="宋体" w:eastAsia="仿宋_GB2312" w:cs="宋体"/>
                <w:kern w:val="0"/>
                <w:sz w:val="21"/>
                <w:szCs w:val="21"/>
                <w:lang w:eastAsia="zh-CN"/>
              </w:rPr>
              <w:t>;</w:t>
            </w:r>
            <w:r>
              <w:rPr>
                <w:rFonts w:hint="eastAsia" w:ascii="仿宋_GB2312" w:hAnsi="宋体" w:eastAsia="仿宋_GB2312" w:cs="宋体"/>
                <w:kern w:val="0"/>
                <w:sz w:val="21"/>
                <w:szCs w:val="21"/>
                <w:lang w:eastAsia="zh-CN"/>
              </w:rPr>
              <w:t>定期对信息系统进行等级保护测评，完善信息系统保护措施。</w:t>
            </w:r>
          </w:p>
        </w:tc>
        <w:tc>
          <w:tcPr>
            <w:tcW w:w="5187"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局域网和办公终端设备运行正常；</w:t>
            </w:r>
            <w:r>
              <w:rPr>
                <w:rFonts w:hint="default" w:ascii="仿宋_GB2312" w:hAnsi="宋体" w:eastAsia="仿宋_GB2312" w:cs="宋体"/>
                <w:kern w:val="0"/>
                <w:sz w:val="21"/>
                <w:szCs w:val="21"/>
                <w:lang w:eastAsia="zh-CN"/>
              </w:rPr>
              <w:t>OA</w:t>
            </w:r>
            <w:r>
              <w:rPr>
                <w:rFonts w:hint="eastAsia" w:ascii="仿宋_GB2312" w:hAnsi="宋体" w:eastAsia="仿宋_GB2312" w:cs="宋体"/>
                <w:kern w:val="0"/>
                <w:sz w:val="21"/>
                <w:szCs w:val="21"/>
                <w:lang w:eastAsia="zh-CN"/>
              </w:rPr>
              <w:t>系统数据安全运行稳定；局网站和老干部大学网站稳定运行，专栏定期更新；离退休干部服务管理系统安全稳定；完成等保三级测评一个。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exact"/>
        </w:trPr>
        <w:tc>
          <w:tcPr>
            <w:tcW w:w="8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绩</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效</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指</w:t>
            </w:r>
            <w:r>
              <w:rPr>
                <w:rFonts w:hint="eastAsia" w:ascii="仿宋_GB2312" w:hAnsi="宋体" w:eastAsia="仿宋_GB2312" w:cs="宋体"/>
                <w:kern w:val="0"/>
                <w:sz w:val="21"/>
                <w:szCs w:val="21"/>
              </w:rPr>
              <w:br/>
            </w:r>
            <w:r>
              <w:rPr>
                <w:rFonts w:hint="eastAsia" w:ascii="仿宋_GB2312" w:hAnsi="宋体" w:eastAsia="仿宋_GB2312" w:cs="宋体"/>
                <w:kern w:val="0"/>
                <w:sz w:val="21"/>
                <w:szCs w:val="21"/>
              </w:rPr>
              <w:t>标</w:t>
            </w:r>
          </w:p>
        </w:tc>
        <w:tc>
          <w:tcPr>
            <w:tcW w:w="14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一级指标</w:t>
            </w:r>
          </w:p>
        </w:tc>
        <w:tc>
          <w:tcPr>
            <w:tcW w:w="16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二级指标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三级指标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年度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指标值</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实际</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完成值</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分值</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得分</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1"/>
                <w:szCs w:val="21"/>
              </w:rPr>
              <w:t>偏差原因分析及改进</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产出指标</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default" w:ascii="仿宋_GB2312" w:hAnsi="宋体" w:eastAsia="仿宋_GB2312" w:cs="宋体"/>
                <w:color w:val="000000"/>
                <w:kern w:val="0"/>
                <w:sz w:val="21"/>
                <w:szCs w:val="21"/>
                <w:lang/>
              </w:rPr>
              <w:t>:</w:t>
            </w:r>
            <w:r>
              <w:rPr>
                <w:rFonts w:hint="eastAsia" w:ascii="仿宋_GB2312" w:hAnsi="宋体" w:eastAsia="仿宋_GB2312" w:cs="宋体"/>
                <w:color w:val="000000"/>
                <w:kern w:val="0"/>
                <w:sz w:val="21"/>
                <w:szCs w:val="21"/>
                <w:lang w:eastAsia="zh-CN"/>
              </w:rPr>
              <w:t>网站发布信息量</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&gt;5000</w:t>
            </w:r>
            <w:r>
              <w:rPr>
                <w:rFonts w:hint="eastAsia" w:ascii="仿宋_GB2312" w:hAnsi="宋体" w:eastAsia="仿宋_GB2312" w:cs="宋体"/>
                <w:kern w:val="0"/>
                <w:sz w:val="21"/>
                <w:szCs w:val="21"/>
                <w:lang w:eastAsia="zh-CN"/>
              </w:rPr>
              <w:t>条</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6000</w:t>
            </w:r>
            <w:r>
              <w:rPr>
                <w:rFonts w:hint="eastAsia" w:ascii="仿宋_GB2312" w:hAnsi="宋体" w:eastAsia="仿宋_GB2312" w:cs="宋体"/>
                <w:kern w:val="0"/>
                <w:sz w:val="21"/>
                <w:szCs w:val="21"/>
                <w:lang w:eastAsia="zh-CN"/>
              </w:rPr>
              <w:t>条</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北京市离退休干部服务管理系统信息维护量</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&gt;10000</w:t>
            </w:r>
            <w:r>
              <w:rPr>
                <w:rFonts w:hint="eastAsia" w:ascii="仿宋_GB2312" w:hAnsi="宋体" w:eastAsia="仿宋_GB2312" w:cs="宋体"/>
                <w:kern w:val="0"/>
                <w:sz w:val="21"/>
                <w:szCs w:val="21"/>
                <w:lang w:eastAsia="zh-CN"/>
              </w:rPr>
              <w:t>条</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10300</w:t>
            </w:r>
            <w:r>
              <w:rPr>
                <w:rFonts w:hint="eastAsia" w:ascii="仿宋_GB2312" w:hAnsi="宋体" w:eastAsia="仿宋_GB2312" w:cs="宋体"/>
                <w:kern w:val="0"/>
                <w:sz w:val="21"/>
                <w:szCs w:val="21"/>
                <w:lang w:eastAsia="zh-CN"/>
              </w:rPr>
              <w:t>条</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指标３：办公</w:t>
            </w:r>
            <w:r>
              <w:rPr>
                <w:rFonts w:hint="default" w:ascii="仿宋_GB2312" w:hAnsi="宋体" w:eastAsia="仿宋_GB2312" w:cs="宋体"/>
                <w:color w:val="000000"/>
                <w:kern w:val="0"/>
                <w:sz w:val="21"/>
                <w:szCs w:val="21"/>
                <w:lang w:eastAsia="zh-CN"/>
              </w:rPr>
              <w:t>OA</w:t>
            </w:r>
            <w:r>
              <w:rPr>
                <w:rFonts w:hint="eastAsia" w:ascii="仿宋_GB2312" w:hAnsi="宋体" w:eastAsia="仿宋_GB2312" w:cs="宋体"/>
                <w:color w:val="000000"/>
                <w:kern w:val="0"/>
                <w:sz w:val="21"/>
                <w:szCs w:val="21"/>
                <w:lang w:eastAsia="zh-CN"/>
              </w:rPr>
              <w:t>用户平均在线数</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default" w:ascii="仿宋_GB2312" w:hAnsi="宋体" w:eastAsia="仿宋_GB2312" w:cs="宋体"/>
                <w:kern w:val="0"/>
                <w:sz w:val="21"/>
                <w:szCs w:val="21"/>
                <w:lang w:eastAsia="zh-CN"/>
              </w:rPr>
              <w:t>&gt;15%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17%</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５</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质量指标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：网站正常运行率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98%</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办公</w:t>
            </w:r>
            <w:r>
              <w:rPr>
                <w:rFonts w:hint="default" w:ascii="仿宋_GB2312" w:hAnsi="宋体" w:eastAsia="仿宋_GB2312" w:cs="宋体"/>
                <w:color w:val="000000"/>
                <w:kern w:val="0"/>
                <w:sz w:val="21"/>
                <w:szCs w:val="21"/>
                <w:lang w:eastAsia="zh-CN"/>
              </w:rPr>
              <w:t>OA</w:t>
            </w:r>
            <w:r>
              <w:rPr>
                <w:rFonts w:hint="eastAsia" w:ascii="仿宋_GB2312" w:hAnsi="宋体" w:eastAsia="仿宋_GB2312" w:cs="宋体"/>
                <w:color w:val="000000"/>
                <w:kern w:val="0"/>
                <w:sz w:val="21"/>
                <w:szCs w:val="21"/>
                <w:lang w:eastAsia="zh-CN"/>
              </w:rPr>
              <w:t>正常运行率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指标３：北京市离退休干部服务管理系统正常运行率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指标４：局域网故障时长率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1%</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0.1%</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指标５：网络设备故障排除率</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95%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99%</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时效指标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网络故障响应时间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2</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3</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eastAsia" w:ascii="仿宋_GB2312" w:hAnsi="宋体" w:eastAsia="仿宋_GB2312" w:cs="宋体"/>
                <w:kern w:val="0"/>
                <w:sz w:val="21"/>
                <w:szCs w:val="21"/>
                <w:lang w:eastAsia="zh-CN"/>
              </w:rPr>
              <w:t>3</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网站故障响应时间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2</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w:t>
            </w:r>
            <w:r>
              <w:rPr>
                <w:rFonts w:hint="default" w:ascii="仿宋_GB2312" w:hAnsi="宋体" w:eastAsia="仿宋_GB2312" w:cs="宋体"/>
                <w:color w:val="000000"/>
                <w:kern w:val="0"/>
                <w:sz w:val="21"/>
                <w:szCs w:val="21"/>
                <w:lang w:eastAsia="zh-CN"/>
              </w:rPr>
              <w:t>OA</w:t>
            </w:r>
            <w:r>
              <w:rPr>
                <w:rFonts w:hint="eastAsia" w:ascii="仿宋_GB2312" w:hAnsi="宋体" w:eastAsia="仿宋_GB2312" w:cs="宋体"/>
                <w:color w:val="000000"/>
                <w:kern w:val="0"/>
                <w:sz w:val="21"/>
                <w:szCs w:val="21"/>
                <w:lang w:eastAsia="zh-CN"/>
              </w:rPr>
              <w:t>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2</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2"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指标４：北京市离退休干部服务管理系统故障响应时间</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4</w:t>
            </w:r>
            <w:r>
              <w:rPr>
                <w:rFonts w:hint="eastAsia" w:ascii="仿宋_GB2312" w:hAnsi="宋体" w:eastAsia="仿宋_GB2312" w:cs="宋体"/>
                <w:kern w:val="0"/>
                <w:sz w:val="21"/>
                <w:szCs w:val="21"/>
                <w:lang w:eastAsia="zh-CN"/>
              </w:rPr>
              <w:t>小时</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default" w:ascii="仿宋_GB2312" w:hAnsi="宋体" w:eastAsia="仿宋_GB2312" w:cs="宋体"/>
                <w:kern w:val="0"/>
                <w:sz w:val="21"/>
                <w:szCs w:val="21"/>
                <w:lang/>
              </w:rPr>
              <w:t>0.5</w:t>
            </w:r>
            <w:r>
              <w:rPr>
                <w:rFonts w:hint="eastAsia" w:ascii="仿宋_GB2312" w:hAnsi="宋体" w:eastAsia="仿宋_GB2312" w:cs="宋体"/>
                <w:kern w:val="0"/>
                <w:sz w:val="21"/>
                <w:szCs w:val="21"/>
                <w:lang w:eastAsia="zh-CN"/>
              </w:rPr>
              <w:t>小时</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3"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成本指标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val="en-US" w:eastAsia="zh-CN"/>
              </w:rPr>
              <w:t>项目执行预算控制数不超</w:t>
            </w:r>
            <w:r>
              <w:rPr>
                <w:rFonts w:hint="eastAsia" w:ascii="仿宋_GB2312" w:hAnsi="宋体" w:eastAsia="仿宋_GB2312" w:cs="宋体"/>
                <w:kern w:val="0"/>
                <w:sz w:val="21"/>
                <w:szCs w:val="21"/>
                <w:lang w:val="en-US" w:eastAsia="zh-CN"/>
              </w:rPr>
              <w:t>过124.265060万元</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124.265060</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val="en-US" w:eastAsia="zh-CN"/>
              </w:rPr>
              <w:t>124.265060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6"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社会效益</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lang w:eastAsia="zh-CN"/>
              </w:rPr>
              <w:t>满足全局办公信息化需求，保障网站、办公</w:t>
            </w:r>
            <w:r>
              <w:rPr>
                <w:rFonts w:hint="eastAsia" w:ascii="仿宋_GB2312" w:hAnsi="宋体" w:eastAsia="仿宋_GB2312" w:cs="宋体"/>
                <w:color w:val="000000"/>
                <w:kern w:val="0"/>
                <w:sz w:val="21"/>
                <w:szCs w:val="21"/>
                <w:lang w:val="en-US" w:eastAsia="zh-CN"/>
              </w:rPr>
              <w:t>OA、服务管理系统安全稳定运行，助力全市老干部工作</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得到有效保障</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网站、系统、局域网等安全稳定运行</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8"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可持续影响指标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促进老干部工作转型发展，提质增效</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不断促进</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有提高</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10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rPr>
            </w:pPr>
            <w:r>
              <w:rPr>
                <w:rFonts w:hint="eastAsia" w:ascii="仿宋_GB2312" w:hAnsi="宋体" w:eastAsia="仿宋_GB2312" w:cs="宋体"/>
                <w:kern w:val="0"/>
                <w:sz w:val="21"/>
                <w:szCs w:val="21"/>
                <w:lang w:val="en-US" w:eastAsia="zh-CN"/>
              </w:rPr>
              <w:t>9</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highlight w:val="yellow"/>
                <w:lang w:val="en-US" w:eastAsia="zh-CN"/>
              </w:rPr>
            </w:pPr>
            <w:r>
              <w:rPr>
                <w:rFonts w:hint="eastAsia" w:ascii="仿宋_GB2312" w:hAnsi="宋体" w:eastAsia="仿宋_GB2312" w:cs="宋体"/>
                <w:kern w:val="0"/>
                <w:sz w:val="21"/>
                <w:szCs w:val="21"/>
                <w:lang w:val="en-US" w:eastAsia="zh-CN"/>
              </w:rPr>
              <w:t>进一步提高信息化工作对老干部业务转型发展的支撑和引领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满意度</w:t>
            </w:r>
          </w:p>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指标</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服务对象满意度</w:t>
            </w:r>
            <w:r>
              <w:rPr>
                <w:rFonts w:hint="eastAsia" w:ascii="仿宋_GB2312" w:hAnsi="宋体" w:eastAsia="仿宋_GB2312" w:cs="宋体"/>
                <w:kern w:val="0"/>
                <w:sz w:val="21"/>
                <w:szCs w:val="21"/>
                <w:lang w:val="en-US" w:eastAsia="zh-CN"/>
              </w:rPr>
              <w:t>指</w:t>
            </w:r>
            <w:r>
              <w:rPr>
                <w:rFonts w:hint="eastAsia" w:ascii="仿宋_GB2312" w:hAnsi="宋体" w:eastAsia="仿宋_GB2312" w:cs="宋体"/>
                <w:kern w:val="0"/>
                <w:sz w:val="21"/>
                <w:szCs w:val="21"/>
              </w:rPr>
              <w:t>标</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指标1：</w:t>
            </w:r>
            <w:r>
              <w:rPr>
                <w:rFonts w:hint="eastAsia" w:ascii="仿宋_GB2312" w:hAnsi="宋体" w:eastAsia="仿宋_GB2312" w:cs="宋体"/>
                <w:color w:val="000000"/>
                <w:kern w:val="0"/>
                <w:sz w:val="21"/>
                <w:szCs w:val="21"/>
                <w:lang w:eastAsia="zh-CN"/>
              </w:rPr>
              <w:t>局机关工作人员满意度</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75%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bidi="ar-SA"/>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85%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指标2：</w:t>
            </w:r>
            <w:r>
              <w:rPr>
                <w:rFonts w:hint="eastAsia" w:ascii="仿宋_GB2312" w:hAnsi="宋体" w:eastAsia="仿宋_GB2312" w:cs="宋体"/>
                <w:color w:val="000000"/>
                <w:kern w:val="0"/>
                <w:sz w:val="21"/>
                <w:szCs w:val="21"/>
                <w:lang w:eastAsia="zh-CN"/>
              </w:rPr>
              <w:t>基层老干部工作部门满意度</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75%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85%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2" w:hRule="exact"/>
        </w:trPr>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指标３：离退休干部满意度</w:t>
            </w:r>
          </w:p>
        </w:tc>
        <w:tc>
          <w:tcPr>
            <w:tcW w:w="13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75%</w:t>
            </w:r>
          </w:p>
        </w:tc>
        <w:tc>
          <w:tcPr>
            <w:tcW w:w="12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lang w:eastAsia="zh-CN"/>
              </w:rPr>
              <w:t>＞</w:t>
            </w:r>
            <w:r>
              <w:rPr>
                <w:rFonts w:hint="default" w:ascii="仿宋_GB2312" w:hAnsi="宋体" w:eastAsia="仿宋_GB2312" w:cs="宋体"/>
                <w:kern w:val="0"/>
                <w:sz w:val="21"/>
                <w:szCs w:val="21"/>
                <w:lang w:eastAsia="zh-CN"/>
              </w:rPr>
              <w:t>80%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5</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val="en-US" w:eastAsia="zh-CN"/>
              </w:rPr>
              <w:t>4</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eastAsia="zh-CN"/>
              </w:rPr>
              <w:t>进一步提高离退休干部对信息化工作接受度，一是增加信息化服务功能和内容；二是对信息化工作加强适老化改造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exact"/>
        </w:trPr>
        <w:tc>
          <w:tcPr>
            <w:tcW w:w="995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总分</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w:t>
            </w:r>
          </w:p>
        </w:tc>
        <w:tc>
          <w:tcPr>
            <w:tcW w:w="8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1"/>
                <w:szCs w:val="21"/>
                <w:lang/>
              </w:rPr>
            </w:pPr>
            <w:r>
              <w:rPr>
                <w:rFonts w:hint="default" w:ascii="仿宋_GB2312" w:hAnsi="宋体" w:eastAsia="仿宋_GB2312" w:cs="宋体"/>
                <w:kern w:val="0"/>
                <w:sz w:val="21"/>
                <w:szCs w:val="21"/>
                <w:lang/>
              </w:rPr>
              <w:t>98</w:t>
            </w:r>
          </w:p>
        </w:tc>
        <w:tc>
          <w:tcPr>
            <w:tcW w:w="2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1"/>
                <w:szCs w:val="21"/>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bookmarkStart w:id="0" w:name="_GoBack"/>
      <w:bookmarkEnd w:id="0"/>
    </w:p>
    <w:p/>
    <w:sectPr>
      <w:pgSz w:w="16838" w:h="11906" w:orient="landscape"/>
      <w:pgMar w:top="1179" w:right="1440" w:bottom="117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汉仪细圆B5">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ascii="宋体" w:hAnsi="宋体"/>
        <w:sz w:val="28"/>
        <w:szCs w:val="28"/>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7099129">
    <w:nsid w:val="197503F9"/>
    <w:multiLevelType w:val="singleLevel"/>
    <w:tmpl w:val="197503F9"/>
    <w:lvl w:ilvl="0" w:tentative="1">
      <w:start w:val="1"/>
      <w:numFmt w:val="decimal"/>
      <w:lvlText w:val="%1."/>
      <w:lvlJc w:val="left"/>
      <w:pPr>
        <w:tabs>
          <w:tab w:val="left" w:pos="312"/>
        </w:tabs>
      </w:pPr>
    </w:lvl>
  </w:abstractNum>
  <w:num w:numId="1">
    <w:abstractNumId w:val="427099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ZhNjQxMDk4ZjU1YTRlM2UxODA1ZjA4NDg1OTRmZmEifQ=="/>
  </w:docVars>
  <w:rsids>
    <w:rsidRoot w:val="00172A27"/>
    <w:rsid w:val="0BA95641"/>
    <w:rsid w:val="0FE66EDE"/>
    <w:rsid w:val="11EC530F"/>
    <w:rsid w:val="129A0F5F"/>
    <w:rsid w:val="15262E00"/>
    <w:rsid w:val="15DA282B"/>
    <w:rsid w:val="1A75281D"/>
    <w:rsid w:val="362F3D70"/>
    <w:rsid w:val="422A0436"/>
    <w:rsid w:val="47666BD1"/>
    <w:rsid w:val="4BB73FC9"/>
    <w:rsid w:val="4D5359EB"/>
    <w:rsid w:val="4DBC0187"/>
    <w:rsid w:val="50942058"/>
    <w:rsid w:val="50E579F5"/>
    <w:rsid w:val="5251696E"/>
    <w:rsid w:val="53FC3DA2"/>
    <w:rsid w:val="5457709C"/>
    <w:rsid w:val="55530309"/>
    <w:rsid w:val="5CEE56EA"/>
    <w:rsid w:val="5F1A75BC"/>
    <w:rsid w:val="6001499E"/>
    <w:rsid w:val="685A22CD"/>
    <w:rsid w:val="6EF90956"/>
    <w:rsid w:val="7CF90201"/>
    <w:rsid w:val="7D5A32C6"/>
    <w:rsid w:val="7DBE0D2A"/>
    <w:rsid w:val="7E713CD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99"/>
    <w:pPr>
      <w:tabs>
        <w:tab w:val="center" w:pos="4153"/>
        <w:tab w:val="right" w:pos="8306"/>
      </w:tabs>
      <w:snapToGrid w:val="0"/>
      <w:jc w:val="left"/>
    </w:pPr>
    <w:rPr>
      <w:sz w:val="18"/>
      <w:szCs w:val="20"/>
    </w:rPr>
  </w:style>
  <w:style w:type="character" w:customStyle="1" w:styleId="5">
    <w:name w:val="font51"/>
    <w:basedOn w:val="3"/>
    <w:qFormat/>
    <w:uiPriority w:val="0"/>
    <w:rPr>
      <w:rFonts w:hint="default" w:ascii="Arial" w:hAnsi="Arial" w:cs="Arial"/>
      <w:color w:val="000000"/>
      <w:sz w:val="20"/>
      <w:szCs w:val="20"/>
      <w:u w:val="none"/>
    </w:rPr>
  </w:style>
  <w:style w:type="character" w:customStyle="1" w:styleId="6">
    <w:name w:val="font3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39745</Words>
  <Characters>43929</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2022-06-06T00:58:00Z</dcterms:created>
  <dc:creator>Administrator</dc:creator>
  <cp:lastModifiedBy>song</cp:lastModifiedBy>
  <dcterms:modified xsi:type="dcterms:W3CDTF">2022-06-14T07:43:18Z</dcterms:modified>
  <dc:title>项目支出绩效自评表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AAE15D43811C4844A2A2A9D89D3CB4A9</vt:lpwstr>
  </property>
</Properties>
</file>